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097F" w14:textId="16A78BF0" w:rsidR="00B7650D" w:rsidRPr="00130418" w:rsidRDefault="0057297B" w:rsidP="006319BA">
      <w:pPr>
        <w:tabs>
          <w:tab w:val="left" w:pos="0"/>
        </w:tabs>
        <w:spacing w:after="0" w:line="240" w:lineRule="auto"/>
        <w:rPr>
          <w:rFonts w:cs="Calibri"/>
          <w:color w:val="222222"/>
          <w:sz w:val="16"/>
          <w:szCs w:val="16"/>
          <w:lang w:eastAsia="sv-SE"/>
        </w:rPr>
      </w:pPr>
      <w:r w:rsidRPr="00130418">
        <w:rPr>
          <w:rFonts w:eastAsia="Times New Roman" w:cs="Calibri"/>
          <w:color w:val="222222"/>
          <w:sz w:val="16"/>
          <w:szCs w:val="16"/>
          <w:lang w:eastAsia="sv-SE"/>
        </w:rPr>
        <w:t xml:space="preserve">Enligt avtalet med markägaren framgår det att föreningen, gemensamt med representanter för markägaren, har att ta fram och ömsesidigt godkänna </w:t>
      </w:r>
      <w:r w:rsidRPr="00130418">
        <w:rPr>
          <w:rFonts w:cs="Calibri"/>
          <w:color w:val="222222"/>
          <w:sz w:val="16"/>
          <w:szCs w:val="16"/>
          <w:lang w:eastAsia="sv-SE"/>
        </w:rPr>
        <w:t>allmänna ordningsföreskrifter. Däri ingår även ett regelverk som ger styrelsen riktlinjer för att kunna ändra dessa vid behov. Vid ev</w:t>
      </w:r>
      <w:r w:rsidR="00942419" w:rsidRPr="00130418">
        <w:rPr>
          <w:rFonts w:cs="Calibri"/>
          <w:color w:val="222222"/>
          <w:sz w:val="16"/>
          <w:szCs w:val="16"/>
          <w:lang w:eastAsia="sv-SE"/>
        </w:rPr>
        <w:t>entuell</w:t>
      </w:r>
      <w:r w:rsidRPr="00130418">
        <w:rPr>
          <w:rFonts w:cs="Calibri"/>
          <w:color w:val="222222"/>
          <w:sz w:val="16"/>
          <w:szCs w:val="16"/>
          <w:lang w:eastAsia="sv-SE"/>
        </w:rPr>
        <w:t xml:space="preserve"> ändring kommer det att anges vad som</w:t>
      </w:r>
      <w:r w:rsidR="00942419" w:rsidRPr="00130418">
        <w:rPr>
          <w:rFonts w:cs="Calibri"/>
          <w:color w:val="222222"/>
          <w:sz w:val="16"/>
          <w:szCs w:val="16"/>
          <w:lang w:eastAsia="sv-SE"/>
        </w:rPr>
        <w:t xml:space="preserve"> ligger till grund för denna</w:t>
      </w:r>
      <w:r w:rsidRPr="00130418">
        <w:rPr>
          <w:rFonts w:cs="Calibri"/>
          <w:color w:val="222222"/>
          <w:sz w:val="16"/>
          <w:szCs w:val="16"/>
          <w:lang w:eastAsia="sv-SE"/>
        </w:rPr>
        <w:t>.</w:t>
      </w:r>
    </w:p>
    <w:p w14:paraId="3B66AD8D" w14:textId="77777777" w:rsidR="006319BA" w:rsidRPr="00130418" w:rsidRDefault="006319BA" w:rsidP="006319BA">
      <w:pPr>
        <w:tabs>
          <w:tab w:val="left" w:pos="0"/>
        </w:tabs>
        <w:spacing w:after="0" w:line="240" w:lineRule="auto"/>
        <w:rPr>
          <w:rFonts w:cs="Calibri"/>
          <w:sz w:val="16"/>
          <w:szCs w:val="16"/>
        </w:rPr>
      </w:pPr>
    </w:p>
    <w:p w14:paraId="65FC3AB7" w14:textId="18657937" w:rsidR="00F0713C" w:rsidRPr="00F0713C" w:rsidRDefault="0057297B" w:rsidP="00B269F3">
      <w:pPr>
        <w:pStyle w:val="Liststycke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hanging="720"/>
        <w:rPr>
          <w:rFonts w:ascii="Arial" w:hAnsi="Arial" w:cs="Arial"/>
          <w:color w:val="222222"/>
          <w:sz w:val="28"/>
          <w:szCs w:val="24"/>
          <w:lang w:eastAsia="sv-SE"/>
        </w:rPr>
      </w:pPr>
      <w:r w:rsidRPr="00F0713C">
        <w:rPr>
          <w:rFonts w:cs="Calibri"/>
          <w:b/>
          <w:color w:val="222222"/>
          <w:sz w:val="28"/>
          <w:szCs w:val="24"/>
          <w:lang w:eastAsia="sv-SE"/>
        </w:rPr>
        <w:t>Allmänna regler</w:t>
      </w:r>
    </w:p>
    <w:p w14:paraId="7380C46C" w14:textId="77777777" w:rsidR="00EB2060" w:rsidRDefault="0057297B" w:rsidP="00B269F3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 w:hanging="360"/>
        <w:rPr>
          <w:rFonts w:cs="Calibri"/>
          <w:i/>
          <w:iCs/>
          <w:color w:val="222222"/>
          <w:sz w:val="24"/>
          <w:szCs w:val="24"/>
          <w:lang w:eastAsia="sv-SE"/>
        </w:rPr>
      </w:pPr>
      <w:r w:rsidRPr="00F0713C">
        <w:rPr>
          <w:rFonts w:cs="Calibri"/>
          <w:i/>
          <w:iCs/>
          <w:color w:val="222222"/>
          <w:sz w:val="24"/>
          <w:szCs w:val="24"/>
          <w:lang w:eastAsia="sv-SE"/>
        </w:rPr>
        <w:t xml:space="preserve">En välfungerande förening är resultatet av alla medlemmars samarbete och bygger på att varje </w:t>
      </w:r>
      <w:r w:rsidRPr="002105FE">
        <w:rPr>
          <w:rFonts w:cs="Calibri"/>
          <w:i/>
          <w:iCs/>
          <w:color w:val="222222"/>
          <w:sz w:val="24"/>
          <w:szCs w:val="24"/>
          <w:lang w:eastAsia="sv-SE"/>
        </w:rPr>
        <w:t xml:space="preserve">medlem </w:t>
      </w:r>
    </w:p>
    <w:p w14:paraId="11027E3B" w14:textId="77777777" w:rsidR="00EB2060" w:rsidRDefault="001D17D5" w:rsidP="00B269F3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 w:hanging="360"/>
        <w:rPr>
          <w:rFonts w:cs="Calibri"/>
          <w:i/>
          <w:iCs/>
          <w:color w:val="222222"/>
          <w:sz w:val="24"/>
          <w:szCs w:val="24"/>
          <w:lang w:eastAsia="sv-SE"/>
        </w:rPr>
      </w:pPr>
      <w:r w:rsidRPr="002105FE">
        <w:rPr>
          <w:rFonts w:cs="Calibri"/>
          <w:i/>
          <w:iCs/>
          <w:color w:val="222222"/>
          <w:sz w:val="24"/>
          <w:szCs w:val="24"/>
          <w:lang w:eastAsia="sv-SE"/>
        </w:rPr>
        <w:t>våra stadgar</w:t>
      </w:r>
      <w:r w:rsidR="00184C9D" w:rsidRPr="002105FE">
        <w:rPr>
          <w:rFonts w:cs="Calibri"/>
          <w:i/>
          <w:iCs/>
          <w:color w:val="222222"/>
          <w:sz w:val="24"/>
          <w:szCs w:val="24"/>
          <w:lang w:eastAsia="sv-SE"/>
        </w:rPr>
        <w:t>,</w:t>
      </w:r>
      <w:r w:rsidRPr="002105FE">
        <w:rPr>
          <w:rFonts w:cs="Calibri"/>
          <w:i/>
          <w:iCs/>
          <w:color w:val="222222"/>
          <w:sz w:val="24"/>
          <w:szCs w:val="24"/>
          <w:lang w:eastAsia="sv-SE"/>
        </w:rPr>
        <w:t xml:space="preserve"> </w:t>
      </w:r>
      <w:r w:rsidR="0057297B" w:rsidRPr="002105FE">
        <w:rPr>
          <w:rFonts w:cs="Calibri"/>
          <w:i/>
          <w:iCs/>
          <w:color w:val="222222"/>
          <w:sz w:val="24"/>
          <w:szCs w:val="24"/>
          <w:lang w:eastAsia="sv-SE"/>
        </w:rPr>
        <w:t>engagerar</w:t>
      </w:r>
      <w:r w:rsidR="0057297B" w:rsidRPr="00F0713C">
        <w:rPr>
          <w:rFonts w:cs="Calibri"/>
          <w:i/>
          <w:iCs/>
          <w:color w:val="222222"/>
          <w:sz w:val="24"/>
          <w:szCs w:val="24"/>
          <w:lang w:eastAsia="sv-SE"/>
        </w:rPr>
        <w:t xml:space="preserve"> sig i och</w:t>
      </w:r>
      <w:r w:rsidR="00184C9D" w:rsidRPr="00F0713C">
        <w:rPr>
          <w:rFonts w:cs="Calibri"/>
          <w:i/>
          <w:iCs/>
          <w:color w:val="222222"/>
          <w:sz w:val="24"/>
          <w:szCs w:val="24"/>
          <w:lang w:eastAsia="sv-SE"/>
        </w:rPr>
        <w:t xml:space="preserve"> </w:t>
      </w:r>
      <w:r w:rsidR="0057297B" w:rsidRPr="00F0713C">
        <w:rPr>
          <w:rFonts w:cs="Calibri"/>
          <w:i/>
          <w:iCs/>
          <w:color w:val="222222"/>
          <w:sz w:val="24"/>
          <w:szCs w:val="24"/>
          <w:lang w:eastAsia="sv-SE"/>
        </w:rPr>
        <w:t>tar en aktiv del i föreningsarbetet. Många viktiga poste</w:t>
      </w:r>
      <w:r w:rsidR="00EB2060">
        <w:rPr>
          <w:rFonts w:cs="Calibri"/>
          <w:i/>
          <w:iCs/>
          <w:color w:val="222222"/>
          <w:sz w:val="24"/>
          <w:szCs w:val="24"/>
          <w:lang w:eastAsia="sv-SE"/>
        </w:rPr>
        <w:t xml:space="preserve">r </w:t>
      </w:r>
      <w:r w:rsidR="0057297B" w:rsidRPr="00F0713C">
        <w:rPr>
          <w:rFonts w:cs="Calibri"/>
          <w:i/>
          <w:iCs/>
          <w:color w:val="222222"/>
          <w:sz w:val="24"/>
          <w:szCs w:val="24"/>
          <w:lang w:eastAsia="sv-SE"/>
        </w:rPr>
        <w:t>måste fyllas</w:t>
      </w:r>
    </w:p>
    <w:p w14:paraId="55AFC447" w14:textId="4F3D7B30" w:rsidR="00EB2060" w:rsidRDefault="0057297B" w:rsidP="00B269F3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 w:hanging="360"/>
        <w:rPr>
          <w:rFonts w:cs="Calibri"/>
          <w:i/>
          <w:iCs/>
          <w:color w:val="222222"/>
          <w:sz w:val="24"/>
          <w:szCs w:val="24"/>
          <w:lang w:eastAsia="sv-SE"/>
        </w:rPr>
      </w:pPr>
      <w:r w:rsidRPr="00F0713C">
        <w:rPr>
          <w:rFonts w:cs="Calibri"/>
          <w:i/>
          <w:iCs/>
          <w:color w:val="222222"/>
          <w:sz w:val="24"/>
          <w:szCs w:val="24"/>
          <w:lang w:eastAsia="sv-SE"/>
        </w:rPr>
        <w:t>med aktiva och engagerade medlemmar. Som föreningsmedlem förväntas alla delta i föningens geme</w:t>
      </w:r>
      <w:r w:rsidR="00EB2060">
        <w:rPr>
          <w:rFonts w:cs="Calibri"/>
          <w:i/>
          <w:iCs/>
          <w:color w:val="222222"/>
          <w:sz w:val="24"/>
          <w:szCs w:val="24"/>
          <w:lang w:eastAsia="sv-SE"/>
        </w:rPr>
        <w:t>n</w:t>
      </w:r>
      <w:r w:rsidR="00145CBF">
        <w:rPr>
          <w:rFonts w:cs="Calibri"/>
          <w:i/>
          <w:iCs/>
          <w:color w:val="222222"/>
          <w:sz w:val="24"/>
          <w:szCs w:val="24"/>
          <w:lang w:eastAsia="sv-SE"/>
        </w:rPr>
        <w:t>-</w:t>
      </w:r>
    </w:p>
    <w:p w14:paraId="31DC9E13" w14:textId="171AB31A" w:rsidR="00184C9D" w:rsidRPr="00F0713C" w:rsidRDefault="0057297B" w:rsidP="00B269F3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 w:hanging="360"/>
        <w:rPr>
          <w:rFonts w:cs="Calibri"/>
          <w:color w:val="222222"/>
          <w:sz w:val="16"/>
          <w:szCs w:val="16"/>
          <w:lang w:eastAsia="sv-SE"/>
        </w:rPr>
      </w:pPr>
      <w:r w:rsidRPr="00F0713C">
        <w:rPr>
          <w:rFonts w:cs="Calibri"/>
          <w:i/>
          <w:iCs/>
          <w:color w:val="222222"/>
          <w:sz w:val="24"/>
          <w:szCs w:val="24"/>
          <w:lang w:eastAsia="sv-SE"/>
        </w:rPr>
        <w:t>samma angelägenheter såsom årsmöten, arbetsinsatser samt vår- och höststämmor</w:t>
      </w:r>
      <w:r w:rsidRPr="00F0713C">
        <w:rPr>
          <w:rFonts w:cs="Calibri"/>
          <w:color w:val="222222"/>
          <w:sz w:val="24"/>
          <w:szCs w:val="24"/>
          <w:lang w:eastAsia="sv-SE"/>
        </w:rPr>
        <w:t>.</w:t>
      </w:r>
      <w:r w:rsidRPr="00F0713C">
        <w:rPr>
          <w:rFonts w:cs="Calibri"/>
          <w:color w:val="222222"/>
          <w:sz w:val="24"/>
          <w:szCs w:val="24"/>
          <w:lang w:eastAsia="sv-SE"/>
        </w:rPr>
        <w:br/>
      </w:r>
      <w:r w:rsidRPr="00F0713C">
        <w:rPr>
          <w:rFonts w:cs="Calibri"/>
          <w:color w:val="222222"/>
          <w:sz w:val="16"/>
          <w:szCs w:val="16"/>
          <w:lang w:eastAsia="sv-SE"/>
        </w:rPr>
        <w:br/>
      </w:r>
      <w:r w:rsidRPr="00F0713C">
        <w:rPr>
          <w:rFonts w:cs="Calibri"/>
          <w:color w:val="222222"/>
          <w:sz w:val="24"/>
          <w:szCs w:val="24"/>
          <w:lang w:eastAsia="sv-SE"/>
        </w:rPr>
        <w:t>1.</w:t>
      </w:r>
      <w:r w:rsidR="00034F43" w:rsidRPr="00F0713C">
        <w:rPr>
          <w:rFonts w:cs="Calibri"/>
          <w:color w:val="222222"/>
          <w:sz w:val="24"/>
          <w:szCs w:val="24"/>
          <w:lang w:eastAsia="sv-SE"/>
        </w:rPr>
        <w:t>1</w:t>
      </w:r>
      <w:r w:rsidR="00F0713C" w:rsidRPr="00F0713C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F0713C">
        <w:rPr>
          <w:rFonts w:cs="Calibri"/>
          <w:color w:val="222222"/>
          <w:sz w:val="24"/>
          <w:szCs w:val="24"/>
          <w:lang w:eastAsia="sv-SE"/>
        </w:rPr>
        <w:t xml:space="preserve">Kolonistuga får användas </w:t>
      </w:r>
      <w:r w:rsidR="0021337A" w:rsidRPr="00F0713C">
        <w:rPr>
          <w:rFonts w:cs="Calibri"/>
          <w:color w:val="222222"/>
          <w:sz w:val="24"/>
          <w:szCs w:val="24"/>
          <w:lang w:eastAsia="sv-SE"/>
        </w:rPr>
        <w:t xml:space="preserve">för </w:t>
      </w:r>
      <w:r w:rsidRPr="00F0713C">
        <w:rPr>
          <w:rFonts w:cs="Calibri"/>
          <w:color w:val="222222"/>
          <w:sz w:val="24"/>
          <w:szCs w:val="24"/>
          <w:lang w:eastAsia="sv-SE"/>
        </w:rPr>
        <w:t>bo</w:t>
      </w:r>
      <w:r w:rsidR="0021337A" w:rsidRPr="00F0713C">
        <w:rPr>
          <w:rFonts w:cs="Calibri"/>
          <w:color w:val="222222"/>
          <w:sz w:val="24"/>
          <w:szCs w:val="24"/>
          <w:lang w:eastAsia="sv-SE"/>
        </w:rPr>
        <w:t>ende</w:t>
      </w:r>
      <w:r w:rsidRPr="00F0713C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452196" w:rsidRPr="00F0713C">
        <w:rPr>
          <w:rFonts w:cs="Calibri"/>
          <w:color w:val="222222"/>
          <w:sz w:val="24"/>
          <w:szCs w:val="24"/>
          <w:lang w:eastAsia="sv-SE"/>
        </w:rPr>
        <w:t xml:space="preserve">mellan </w:t>
      </w:r>
      <w:r w:rsidRPr="00F0713C">
        <w:rPr>
          <w:rFonts w:cs="Calibri"/>
          <w:color w:val="222222"/>
          <w:sz w:val="24"/>
          <w:szCs w:val="24"/>
          <w:lang w:eastAsia="sv-SE"/>
        </w:rPr>
        <w:t>1</w:t>
      </w:r>
      <w:r w:rsidR="00452196" w:rsidRPr="00F0713C">
        <w:rPr>
          <w:rFonts w:cs="Calibri"/>
          <w:color w:val="222222"/>
          <w:sz w:val="24"/>
          <w:szCs w:val="24"/>
          <w:lang w:eastAsia="sv-SE"/>
        </w:rPr>
        <w:t xml:space="preserve"> april </w:t>
      </w:r>
      <w:r w:rsidR="00B91A38" w:rsidRPr="00F0713C">
        <w:rPr>
          <w:rFonts w:cs="Calibri"/>
          <w:color w:val="222222"/>
          <w:sz w:val="24"/>
          <w:szCs w:val="24"/>
          <w:lang w:eastAsia="sv-SE"/>
        </w:rPr>
        <w:t xml:space="preserve">- </w:t>
      </w:r>
      <w:r w:rsidR="00811822" w:rsidRPr="00F0713C">
        <w:rPr>
          <w:rFonts w:cs="Calibri"/>
          <w:color w:val="222222"/>
          <w:sz w:val="24"/>
          <w:szCs w:val="24"/>
          <w:lang w:eastAsia="sv-SE"/>
        </w:rPr>
        <w:t>31</w:t>
      </w:r>
      <w:r w:rsidRPr="00F0713C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452196" w:rsidRPr="00F0713C">
        <w:rPr>
          <w:rFonts w:cs="Calibri"/>
          <w:color w:val="222222"/>
          <w:sz w:val="24"/>
          <w:szCs w:val="24"/>
          <w:lang w:eastAsia="sv-SE"/>
        </w:rPr>
        <w:t>oktober</w:t>
      </w:r>
      <w:r w:rsidR="000E2456" w:rsidRPr="00F0713C">
        <w:rPr>
          <w:rFonts w:cs="Calibri"/>
          <w:color w:val="222222"/>
          <w:sz w:val="24"/>
          <w:szCs w:val="24"/>
          <w:lang w:eastAsia="sv-SE"/>
        </w:rPr>
        <w:t>.</w:t>
      </w:r>
      <w:r w:rsidRPr="00F0713C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452196" w:rsidRPr="00F0713C">
        <w:rPr>
          <w:rFonts w:cs="Calibri"/>
          <w:color w:val="222222"/>
          <w:sz w:val="24"/>
          <w:szCs w:val="24"/>
          <w:lang w:eastAsia="sv-SE"/>
        </w:rPr>
        <w:t>Det är också tillåtet att övernatta</w:t>
      </w:r>
      <w:r w:rsidR="00145CBF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452196" w:rsidRPr="00F0713C">
        <w:rPr>
          <w:rFonts w:cs="Calibri"/>
          <w:color w:val="222222"/>
          <w:sz w:val="24"/>
          <w:szCs w:val="24"/>
          <w:lang w:eastAsia="sv-SE"/>
        </w:rPr>
        <w:t>under kortare</w:t>
      </w:r>
      <w:r w:rsidR="0082265A" w:rsidRPr="00F0713C">
        <w:rPr>
          <w:rFonts w:cs="Calibri"/>
          <w:color w:val="222222"/>
          <w:sz w:val="24"/>
          <w:szCs w:val="24"/>
          <w:lang w:eastAsia="sv-SE"/>
        </w:rPr>
        <w:t xml:space="preserve"> tid </w:t>
      </w:r>
      <w:proofErr w:type="gramStart"/>
      <w:r w:rsidR="0082265A" w:rsidRPr="00F0713C">
        <w:rPr>
          <w:rFonts w:cs="Calibri"/>
          <w:color w:val="222222"/>
          <w:sz w:val="24"/>
          <w:szCs w:val="24"/>
          <w:lang w:eastAsia="sv-SE"/>
        </w:rPr>
        <w:t>t ex</w:t>
      </w:r>
      <w:proofErr w:type="gramEnd"/>
      <w:r w:rsidR="0082265A" w:rsidRPr="00F0713C">
        <w:rPr>
          <w:rFonts w:cs="Calibri"/>
          <w:color w:val="222222"/>
          <w:sz w:val="24"/>
          <w:szCs w:val="24"/>
          <w:lang w:eastAsia="sv-SE"/>
        </w:rPr>
        <w:t xml:space="preserve"> helger övrig tid</w:t>
      </w:r>
      <w:r w:rsidR="004446E8" w:rsidRPr="00F0713C">
        <w:rPr>
          <w:rFonts w:cs="Calibri"/>
          <w:b/>
          <w:color w:val="222222"/>
          <w:sz w:val="24"/>
          <w:szCs w:val="24"/>
          <w:lang w:eastAsia="sv-SE"/>
        </w:rPr>
        <w:t>.</w:t>
      </w:r>
      <w:r w:rsidR="00B91A38" w:rsidRPr="00F0713C">
        <w:rPr>
          <w:rFonts w:cs="Calibri"/>
          <w:b/>
          <w:color w:val="222222"/>
          <w:sz w:val="24"/>
          <w:szCs w:val="24"/>
          <w:lang w:eastAsia="sv-SE"/>
        </w:rPr>
        <w:t xml:space="preserve"> </w:t>
      </w:r>
      <w:r w:rsidR="00772F78" w:rsidRPr="00F0713C">
        <w:rPr>
          <w:rFonts w:cs="Calibri"/>
          <w:color w:val="222222"/>
          <w:sz w:val="24"/>
          <w:szCs w:val="24"/>
          <w:lang w:eastAsia="sv-SE"/>
        </w:rPr>
        <w:t>Uthyrning får inte ske</w:t>
      </w:r>
      <w:r w:rsidRPr="00F0713C">
        <w:rPr>
          <w:rFonts w:cs="Calibri"/>
          <w:color w:val="222222"/>
          <w:sz w:val="24"/>
          <w:szCs w:val="24"/>
          <w:lang w:eastAsia="sv-SE"/>
        </w:rPr>
        <w:t>. Fönsterluckorna skall vara öppna</w:t>
      </w:r>
      <w:r w:rsidR="00442AA4" w:rsidRPr="00F0713C">
        <w:rPr>
          <w:rFonts w:cs="Calibri"/>
          <w:color w:val="222222"/>
          <w:sz w:val="24"/>
          <w:szCs w:val="24"/>
          <w:lang w:eastAsia="sv-SE"/>
        </w:rPr>
        <w:t xml:space="preserve"> 15 maj </w:t>
      </w:r>
      <w:r w:rsidR="00B91A38" w:rsidRPr="00F0713C">
        <w:rPr>
          <w:rFonts w:cs="Calibri"/>
          <w:color w:val="222222"/>
          <w:sz w:val="24"/>
          <w:szCs w:val="24"/>
          <w:lang w:eastAsia="sv-SE"/>
        </w:rPr>
        <w:t>-</w:t>
      </w:r>
      <w:r w:rsidRPr="00F0713C">
        <w:rPr>
          <w:rFonts w:cs="Calibri"/>
          <w:color w:val="222222"/>
          <w:sz w:val="24"/>
          <w:szCs w:val="24"/>
          <w:lang w:eastAsia="sv-SE"/>
        </w:rPr>
        <w:t xml:space="preserve"> 15 september.</w:t>
      </w:r>
      <w:r w:rsidRPr="00F0713C">
        <w:rPr>
          <w:rFonts w:cs="Calibri"/>
          <w:color w:val="222222"/>
          <w:sz w:val="24"/>
          <w:szCs w:val="24"/>
          <w:lang w:eastAsia="sv-SE"/>
        </w:rPr>
        <w:br/>
      </w:r>
    </w:p>
    <w:p w14:paraId="2D88BE4D" w14:textId="29225771" w:rsidR="00184C9D" w:rsidRPr="00557B62" w:rsidRDefault="00184C9D" w:rsidP="0044603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/>
        <w:rPr>
          <w:rFonts w:cs="Calibri"/>
          <w:color w:val="222222"/>
          <w:sz w:val="16"/>
          <w:szCs w:val="16"/>
          <w:lang w:eastAsia="sv-SE"/>
        </w:rPr>
      </w:pPr>
      <w:r w:rsidRPr="006E7A73">
        <w:rPr>
          <w:rFonts w:cs="Calibri"/>
          <w:color w:val="222222"/>
          <w:sz w:val="24"/>
          <w:szCs w:val="24"/>
          <w:lang w:eastAsia="sv-SE"/>
        </w:rPr>
        <w:t>1.</w:t>
      </w:r>
      <w:r>
        <w:rPr>
          <w:rFonts w:cs="Calibri"/>
          <w:color w:val="222222"/>
          <w:sz w:val="24"/>
          <w:szCs w:val="24"/>
          <w:lang w:eastAsia="sv-SE"/>
        </w:rPr>
        <w:t>2</w:t>
      </w:r>
      <w:r w:rsidR="00446036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Områdets vatten är påsläppt mellan 1 april </w:t>
      </w:r>
      <w:r w:rsidR="00145CBF">
        <w:rPr>
          <w:rFonts w:cs="Calibri"/>
          <w:color w:val="222222"/>
          <w:sz w:val="24"/>
          <w:szCs w:val="24"/>
          <w:lang w:eastAsia="sv-SE"/>
        </w:rPr>
        <w:t>-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31 oktober. Vattenkranen hålls öppen vid flaggstångsplanen före och efter dessa datum, allt efter rådande väderlek. Medlemmarna ansvarar för avstängningskranarna i gångarna och installationerna på den egna tomten. På den nyare delen av området delar vanligtvis två tomter på en kran.</w:t>
      </w:r>
      <w:r w:rsidR="0057297B" w:rsidRPr="006E7A73">
        <w:rPr>
          <w:rFonts w:cs="Calibri"/>
          <w:color w:val="222222"/>
          <w:sz w:val="16"/>
          <w:szCs w:val="16"/>
          <w:lang w:eastAsia="sv-SE"/>
        </w:rPr>
        <w:br/>
      </w:r>
    </w:p>
    <w:p w14:paraId="5B28E7F0" w14:textId="5B1D8C61" w:rsidR="00AA0EB4" w:rsidRPr="00A84CB7" w:rsidRDefault="0057297B" w:rsidP="00AA0EB4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/>
        <w:rPr>
          <w:sz w:val="24"/>
          <w:szCs w:val="24"/>
        </w:rPr>
      </w:pPr>
      <w:r w:rsidRPr="006E7A73">
        <w:rPr>
          <w:rFonts w:cs="Calibri"/>
          <w:color w:val="222222"/>
          <w:sz w:val="24"/>
          <w:szCs w:val="24"/>
          <w:lang w:eastAsia="sv-SE"/>
        </w:rPr>
        <w:t>1.</w:t>
      </w:r>
      <w:r w:rsidR="00034F43">
        <w:rPr>
          <w:rFonts w:cs="Calibri"/>
          <w:color w:val="222222"/>
          <w:sz w:val="24"/>
          <w:szCs w:val="24"/>
          <w:lang w:eastAsia="sv-SE"/>
        </w:rPr>
        <w:t>3</w:t>
      </w:r>
      <w:r w:rsidR="00446036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6E7A73">
        <w:rPr>
          <w:rFonts w:cs="Calibri"/>
          <w:color w:val="222222"/>
          <w:sz w:val="24"/>
          <w:szCs w:val="24"/>
          <w:lang w:eastAsia="sv-SE"/>
        </w:rPr>
        <w:t>Soptunnorna, som är utplacerade under perioden 15 april - 15 oktober, får en</w:t>
      </w:r>
      <w:r w:rsidR="00D635DD" w:rsidRPr="006E7A73">
        <w:rPr>
          <w:rFonts w:cs="Calibri"/>
          <w:color w:val="222222"/>
          <w:sz w:val="24"/>
          <w:szCs w:val="24"/>
          <w:lang w:eastAsia="sv-SE"/>
        </w:rPr>
        <w:t>dast användas till hushållsavfall</w:t>
      </w:r>
      <w:r w:rsidRPr="006E7A73">
        <w:rPr>
          <w:rFonts w:cs="Calibri"/>
          <w:color w:val="222222"/>
          <w:sz w:val="24"/>
          <w:szCs w:val="24"/>
          <w:lang w:eastAsia="sv-SE"/>
        </w:rPr>
        <w:t>. Förpackningar måste plattas</w:t>
      </w:r>
      <w:r w:rsidR="0074617D" w:rsidRPr="006E7A73">
        <w:rPr>
          <w:rFonts w:cs="Calibri"/>
          <w:color w:val="222222"/>
          <w:sz w:val="24"/>
          <w:szCs w:val="24"/>
          <w:lang w:eastAsia="sv-SE"/>
        </w:rPr>
        <w:t xml:space="preserve"> till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eller rivas</w:t>
      </w:r>
      <w:r w:rsidR="00ED3FA1" w:rsidRPr="006E7A73">
        <w:rPr>
          <w:rFonts w:cs="Calibri"/>
          <w:color w:val="222222"/>
          <w:sz w:val="24"/>
          <w:szCs w:val="24"/>
          <w:lang w:eastAsia="sv-SE"/>
        </w:rPr>
        <w:t xml:space="preserve"> sönder</w:t>
      </w:r>
      <w:r w:rsidR="00484288" w:rsidRPr="006E7A73">
        <w:rPr>
          <w:rFonts w:cs="Calibri"/>
          <w:color w:val="222222"/>
          <w:sz w:val="24"/>
          <w:szCs w:val="24"/>
          <w:lang w:eastAsia="sv-SE"/>
        </w:rPr>
        <w:t xml:space="preserve"> för att spara plats i sop</w:t>
      </w:r>
      <w:r w:rsidR="00BD44F0" w:rsidRPr="006E7A73">
        <w:rPr>
          <w:rFonts w:cs="Calibri"/>
          <w:color w:val="222222"/>
          <w:sz w:val="24"/>
          <w:szCs w:val="24"/>
          <w:lang w:eastAsia="sv-SE"/>
        </w:rPr>
        <w:t>tunnorna</w:t>
      </w:r>
      <w:r w:rsidRPr="006E7A73">
        <w:rPr>
          <w:rFonts w:cs="Calibri"/>
          <w:color w:val="222222"/>
          <w:sz w:val="24"/>
          <w:szCs w:val="24"/>
          <w:lang w:eastAsia="sv-SE"/>
        </w:rPr>
        <w:t>. Solna stad tillhandahål</w:t>
      </w:r>
      <w:r w:rsidR="00D635DD" w:rsidRPr="006E7A73">
        <w:rPr>
          <w:rFonts w:cs="Calibri"/>
          <w:color w:val="222222"/>
          <w:sz w:val="24"/>
          <w:szCs w:val="24"/>
          <w:lang w:eastAsia="sv-SE"/>
        </w:rPr>
        <w:t xml:space="preserve">ler </w:t>
      </w:r>
      <w:r w:rsidR="007950A0" w:rsidRPr="006E7A73">
        <w:rPr>
          <w:rFonts w:cs="Calibri"/>
          <w:color w:val="222222"/>
          <w:sz w:val="24"/>
          <w:szCs w:val="24"/>
          <w:lang w:eastAsia="sv-SE"/>
        </w:rPr>
        <w:t xml:space="preserve">speciella </w:t>
      </w:r>
      <w:r w:rsidR="00D635DD" w:rsidRPr="006E7A73">
        <w:rPr>
          <w:rFonts w:cs="Calibri"/>
          <w:color w:val="222222"/>
          <w:sz w:val="24"/>
          <w:szCs w:val="24"/>
          <w:lang w:eastAsia="sv-SE"/>
        </w:rPr>
        <w:t>papperspåsar</w:t>
      </w:r>
      <w:r w:rsidR="007950A0" w:rsidRPr="006E7A73">
        <w:rPr>
          <w:rFonts w:cs="Calibri"/>
          <w:color w:val="222222"/>
          <w:sz w:val="24"/>
          <w:szCs w:val="24"/>
          <w:lang w:eastAsia="sv-SE"/>
        </w:rPr>
        <w:t>,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avsedda för mat</w:t>
      </w:r>
      <w:r w:rsidR="00100826" w:rsidRPr="006E7A73">
        <w:rPr>
          <w:rFonts w:cs="Calibri"/>
          <w:color w:val="222222"/>
          <w:sz w:val="24"/>
          <w:szCs w:val="24"/>
          <w:lang w:eastAsia="sv-SE"/>
        </w:rPr>
        <w:t xml:space="preserve">avfall i de bruna tunnorna. </w:t>
      </w:r>
      <w:r w:rsidR="00B91A38" w:rsidRPr="006E7A73">
        <w:rPr>
          <w:rFonts w:cs="Calibri"/>
          <w:color w:val="222222"/>
          <w:sz w:val="24"/>
          <w:szCs w:val="24"/>
          <w:lang w:eastAsia="sv-SE"/>
        </w:rPr>
        <w:t>P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lastförpackningar, glas, metall, tidningar, papper och kartong </w:t>
      </w:r>
      <w:r w:rsidR="00B91A38" w:rsidRPr="006E7A73">
        <w:rPr>
          <w:rFonts w:cs="Calibri"/>
          <w:color w:val="222222"/>
          <w:sz w:val="24"/>
          <w:szCs w:val="24"/>
          <w:lang w:eastAsia="sv-SE"/>
        </w:rPr>
        <w:t>bör</w:t>
      </w:r>
      <w:r w:rsidR="00484288" w:rsidRPr="006E7A73">
        <w:rPr>
          <w:rFonts w:cs="Calibri"/>
          <w:color w:val="222222"/>
          <w:sz w:val="24"/>
          <w:szCs w:val="24"/>
          <w:lang w:eastAsia="sv-SE"/>
        </w:rPr>
        <w:t xml:space="preserve"> lämnas på återvinningsstationer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. </w:t>
      </w:r>
      <w:r w:rsidRPr="006E7A73">
        <w:rPr>
          <w:rFonts w:cs="Calibri"/>
          <w:color w:val="222222"/>
          <w:sz w:val="24"/>
          <w:szCs w:val="24"/>
          <w:lang w:eastAsia="sv-SE"/>
        </w:rPr>
        <w:br/>
      </w:r>
      <w:r w:rsidRPr="006E7A73">
        <w:rPr>
          <w:rFonts w:cs="Calibri"/>
          <w:color w:val="222222"/>
          <w:sz w:val="16"/>
          <w:szCs w:val="16"/>
          <w:lang w:eastAsia="sv-SE"/>
        </w:rPr>
        <w:br/>
      </w:r>
      <w:r w:rsidRPr="006E7A73">
        <w:rPr>
          <w:rFonts w:cs="Calibri"/>
          <w:color w:val="222222"/>
          <w:sz w:val="24"/>
          <w:szCs w:val="24"/>
          <w:lang w:eastAsia="sv-SE"/>
        </w:rPr>
        <w:t>1.</w:t>
      </w:r>
      <w:r w:rsidR="008D3969">
        <w:rPr>
          <w:rFonts w:cs="Calibri"/>
          <w:color w:val="222222"/>
          <w:sz w:val="24"/>
          <w:szCs w:val="24"/>
          <w:lang w:eastAsia="sv-SE"/>
        </w:rPr>
        <w:t>4</w:t>
      </w:r>
      <w:r w:rsidR="00446036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6E7A73">
        <w:rPr>
          <w:rFonts w:cs="Calibri"/>
          <w:color w:val="222222"/>
          <w:sz w:val="24"/>
          <w:szCs w:val="24"/>
          <w:lang w:eastAsia="sv-SE"/>
        </w:rPr>
        <w:t>Områdets gr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>indar</w:t>
      </w:r>
      <w:r w:rsidR="00B261AC" w:rsidRPr="006E7A73">
        <w:rPr>
          <w:rFonts w:cs="Calibri"/>
          <w:color w:val="222222"/>
          <w:sz w:val="24"/>
          <w:szCs w:val="24"/>
          <w:lang w:eastAsia="sv-SE"/>
        </w:rPr>
        <w:t xml:space="preserve"> skall vara stängda men inte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låsta dagtid, </w:t>
      </w:r>
      <w:proofErr w:type="spellStart"/>
      <w:r w:rsidRPr="006E7A73">
        <w:rPr>
          <w:rFonts w:cs="Calibri"/>
          <w:color w:val="222222"/>
          <w:sz w:val="24"/>
          <w:szCs w:val="24"/>
          <w:lang w:eastAsia="sv-SE"/>
        </w:rPr>
        <w:t>kl</w:t>
      </w:r>
      <w:proofErr w:type="spellEnd"/>
      <w:r w:rsidRPr="006E7A73">
        <w:rPr>
          <w:rFonts w:cs="Calibri"/>
          <w:color w:val="222222"/>
          <w:sz w:val="24"/>
          <w:szCs w:val="24"/>
          <w:lang w:eastAsia="sv-SE"/>
        </w:rPr>
        <w:t xml:space="preserve"> 08.00 till 21.00 under tiden </w:t>
      </w:r>
      <w:r w:rsidR="00AA0EB4">
        <w:rPr>
          <w:rFonts w:cs="Calibri"/>
          <w:color w:val="222222"/>
          <w:sz w:val="24"/>
          <w:szCs w:val="24"/>
          <w:lang w:eastAsia="sv-SE"/>
        </w:rPr>
        <w:br/>
      </w:r>
      <w:r w:rsidRPr="006E7A73">
        <w:rPr>
          <w:rFonts w:cs="Calibri"/>
          <w:color w:val="222222"/>
          <w:sz w:val="24"/>
          <w:szCs w:val="24"/>
          <w:lang w:eastAsia="sv-SE"/>
        </w:rPr>
        <w:t>15 apr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 xml:space="preserve">il </w:t>
      </w:r>
      <w:r w:rsidR="00145CBF">
        <w:rPr>
          <w:rFonts w:cs="Calibri"/>
          <w:color w:val="222222"/>
          <w:sz w:val="24"/>
          <w:szCs w:val="24"/>
          <w:lang w:eastAsia="sv-SE"/>
        </w:rPr>
        <w:t>-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 xml:space="preserve"> 15 </w:t>
      </w:r>
      <w:r w:rsidR="004446E8" w:rsidRPr="006E7A73">
        <w:rPr>
          <w:rFonts w:cs="Calibri"/>
          <w:color w:val="222222"/>
          <w:sz w:val="24"/>
          <w:szCs w:val="24"/>
          <w:lang w:eastAsia="sv-SE"/>
        </w:rPr>
        <w:t>september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 xml:space="preserve">. Perioden 16 </w:t>
      </w:r>
      <w:r w:rsidR="004446E8" w:rsidRPr="006E7A73">
        <w:rPr>
          <w:rFonts w:cs="Calibri"/>
          <w:color w:val="222222"/>
          <w:sz w:val="24"/>
          <w:szCs w:val="24"/>
          <w:lang w:eastAsia="sv-SE"/>
        </w:rPr>
        <w:t>september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145CBF">
        <w:rPr>
          <w:rFonts w:cs="Calibri"/>
          <w:color w:val="222222"/>
          <w:sz w:val="24"/>
          <w:szCs w:val="24"/>
          <w:lang w:eastAsia="sv-SE"/>
        </w:rPr>
        <w:t>-</w:t>
      </w:r>
      <w:r w:rsidR="00BD3228" w:rsidRPr="006E7A73">
        <w:rPr>
          <w:rFonts w:cs="Calibri"/>
          <w:color w:val="222222"/>
          <w:sz w:val="24"/>
          <w:szCs w:val="24"/>
          <w:lang w:eastAsia="sv-SE"/>
        </w:rPr>
        <w:t>14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april skall grindarna vara låsta dygnet runt.</w:t>
      </w:r>
      <w:r w:rsidRPr="006E7A73">
        <w:rPr>
          <w:rFonts w:cs="Calibri"/>
          <w:color w:val="222222"/>
          <w:sz w:val="24"/>
          <w:szCs w:val="24"/>
          <w:lang w:eastAsia="sv-SE"/>
        </w:rPr>
        <w:br/>
      </w:r>
      <w:r w:rsidR="00ED7B7E" w:rsidRPr="006E7A73">
        <w:rPr>
          <w:rFonts w:cs="Calibri"/>
          <w:color w:val="222222"/>
          <w:sz w:val="16"/>
          <w:szCs w:val="16"/>
          <w:lang w:eastAsia="sv-SE"/>
        </w:rPr>
        <w:tab/>
      </w:r>
      <w:r w:rsidR="00ED7B7E" w:rsidRPr="006E7A73">
        <w:rPr>
          <w:rFonts w:cs="Calibri"/>
          <w:color w:val="222222"/>
          <w:sz w:val="16"/>
          <w:szCs w:val="16"/>
          <w:lang w:eastAsia="sv-SE"/>
        </w:rPr>
        <w:tab/>
      </w:r>
      <w:r w:rsidRPr="006E7A73">
        <w:rPr>
          <w:rFonts w:cs="Calibri"/>
          <w:color w:val="222222"/>
          <w:sz w:val="16"/>
          <w:szCs w:val="16"/>
          <w:lang w:eastAsia="sv-SE"/>
        </w:rPr>
        <w:br/>
      </w:r>
      <w:r w:rsidR="00184C9D" w:rsidRPr="00A84CB7">
        <w:rPr>
          <w:sz w:val="24"/>
          <w:szCs w:val="24"/>
        </w:rPr>
        <w:t>1.5</w:t>
      </w:r>
      <w:r w:rsidR="00AA0EB4" w:rsidRPr="00A84CB7">
        <w:rPr>
          <w:sz w:val="24"/>
          <w:szCs w:val="24"/>
        </w:rPr>
        <w:t xml:space="preserve"> </w:t>
      </w:r>
      <w:r w:rsidR="00184C9D" w:rsidRPr="00A84CB7">
        <w:rPr>
          <w:sz w:val="24"/>
          <w:szCs w:val="24"/>
        </w:rPr>
        <w:t>Vid utebliven betalning av arrende-</w:t>
      </w:r>
      <w:r w:rsidR="00145CBF" w:rsidRPr="00A84CB7">
        <w:rPr>
          <w:sz w:val="24"/>
          <w:szCs w:val="24"/>
        </w:rPr>
        <w:t xml:space="preserve"> och </w:t>
      </w:r>
      <w:r w:rsidR="00184C9D" w:rsidRPr="00A84CB7">
        <w:rPr>
          <w:sz w:val="24"/>
          <w:szCs w:val="24"/>
        </w:rPr>
        <w:t>medlemsavgift inom föreskriven tid sker först två påminnelser per e-post eller brev. Om detta inte ger resultat utgår en påminnelseavgift om 500</w:t>
      </w:r>
      <w:r w:rsidR="00A842C6" w:rsidRPr="00A84CB7">
        <w:rPr>
          <w:sz w:val="24"/>
          <w:szCs w:val="24"/>
        </w:rPr>
        <w:t xml:space="preserve"> kr</w:t>
      </w:r>
    </w:p>
    <w:p w14:paraId="76260A38" w14:textId="77777777" w:rsidR="00A842C6" w:rsidRDefault="00AA0EB4" w:rsidP="00AA0EB4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/>
        <w:rPr>
          <w:rFonts w:cs="Calibri"/>
          <w:color w:val="222222"/>
          <w:sz w:val="24"/>
          <w:szCs w:val="24"/>
          <w:lang w:eastAsia="sv-SE"/>
        </w:rPr>
      </w:pPr>
      <w:r w:rsidRPr="00A84CB7">
        <w:rPr>
          <w:sz w:val="24"/>
          <w:szCs w:val="24"/>
        </w:rPr>
        <w:br/>
      </w:r>
      <w:r w:rsidR="00184C9D" w:rsidRPr="00A84CB7">
        <w:rPr>
          <w:sz w:val="24"/>
          <w:szCs w:val="24"/>
        </w:rPr>
        <w:t>1.6</w:t>
      </w:r>
      <w:r w:rsidRPr="00A84CB7">
        <w:rPr>
          <w:sz w:val="24"/>
          <w:szCs w:val="24"/>
        </w:rPr>
        <w:t xml:space="preserve"> </w:t>
      </w:r>
      <w:r w:rsidR="00184C9D" w:rsidRPr="00A84CB7">
        <w:rPr>
          <w:sz w:val="24"/>
          <w:szCs w:val="24"/>
        </w:rPr>
        <w:t>Medlemmarna förutsätts delta vid av styrelsen fastställda arbetsdagar. Vid förhinder kan arbete dock utföras en tid före eller efter arbetsdagen. Styrelsen skall kontaktas i sådana fall.</w:t>
      </w:r>
      <w:r w:rsidR="00B96E65" w:rsidRPr="00A84CB7">
        <w:rPr>
          <w:sz w:val="24"/>
          <w:szCs w:val="24"/>
        </w:rPr>
        <w:br/>
      </w:r>
      <w:r w:rsidR="00B96E65" w:rsidRPr="00A84CB7">
        <w:rPr>
          <w:sz w:val="16"/>
          <w:szCs w:val="16"/>
        </w:rPr>
        <w:br/>
      </w:r>
      <w:r w:rsidR="00184C9D" w:rsidRPr="00A84CB7">
        <w:rPr>
          <w:rFonts w:cs="Calibri"/>
          <w:color w:val="222222"/>
          <w:sz w:val="24"/>
          <w:szCs w:val="24"/>
          <w:lang w:eastAsia="sv-SE"/>
        </w:rPr>
        <w:t>1.</w:t>
      </w:r>
      <w:r w:rsidR="00601F7D" w:rsidRPr="00A84CB7">
        <w:rPr>
          <w:rFonts w:cs="Calibri"/>
          <w:color w:val="222222"/>
          <w:sz w:val="24"/>
          <w:szCs w:val="24"/>
          <w:lang w:eastAsia="sv-SE"/>
        </w:rPr>
        <w:t>7</w:t>
      </w:r>
      <w:r w:rsidRPr="00A84CB7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184C9D" w:rsidRPr="00A84CB7">
        <w:rPr>
          <w:rFonts w:cs="Calibri"/>
          <w:color w:val="222222"/>
          <w:sz w:val="24"/>
          <w:szCs w:val="24"/>
          <w:lang w:eastAsia="sv-SE"/>
        </w:rPr>
        <w:t>All kontakt med Statens Fastighetsverk och Solna Stad skall ske genom styrelsen</w:t>
      </w:r>
      <w:r w:rsidR="00EA0B75" w:rsidRPr="00A84CB7">
        <w:rPr>
          <w:rFonts w:cs="Calibri"/>
          <w:color w:val="222222"/>
          <w:sz w:val="24"/>
          <w:szCs w:val="24"/>
          <w:lang w:eastAsia="sv-SE"/>
        </w:rPr>
        <w:t>,</w:t>
      </w:r>
      <w:r w:rsidR="00184C9D" w:rsidRPr="00A84CB7">
        <w:rPr>
          <w:rFonts w:cs="Calibri"/>
          <w:color w:val="222222"/>
          <w:sz w:val="24"/>
          <w:szCs w:val="24"/>
          <w:lang w:eastAsia="sv-SE"/>
        </w:rPr>
        <w:t xml:space="preserve"> då det rör sig om de bygglov och tillståndsfrågor styrelsen hanterar.</w:t>
      </w:r>
      <w:r w:rsidR="00B96E65">
        <w:rPr>
          <w:sz w:val="24"/>
          <w:szCs w:val="24"/>
        </w:rPr>
        <w:br/>
      </w:r>
      <w:r w:rsidR="00B96E65" w:rsidRPr="00B96E65">
        <w:rPr>
          <w:sz w:val="16"/>
          <w:szCs w:val="16"/>
        </w:rPr>
        <w:br/>
      </w:r>
      <w:r w:rsidR="00474DE5" w:rsidRPr="006E7A73">
        <w:rPr>
          <w:rFonts w:cs="Calibri"/>
          <w:color w:val="222222"/>
          <w:sz w:val="24"/>
          <w:szCs w:val="24"/>
          <w:lang w:eastAsia="sv-SE"/>
        </w:rPr>
        <w:t>1.</w:t>
      </w:r>
      <w:r w:rsidR="00601F7D" w:rsidRPr="00601F7D">
        <w:rPr>
          <w:rFonts w:cs="Calibri"/>
          <w:iCs/>
          <w:color w:val="222222"/>
          <w:sz w:val="24"/>
          <w:szCs w:val="24"/>
          <w:lang w:eastAsia="sv-SE"/>
        </w:rPr>
        <w:t>8</w:t>
      </w:r>
      <w:r>
        <w:rPr>
          <w:rFonts w:cs="Calibri"/>
          <w:iCs/>
          <w:color w:val="222222"/>
          <w:sz w:val="24"/>
          <w:szCs w:val="24"/>
          <w:lang w:eastAsia="sv-SE"/>
        </w:rPr>
        <w:t xml:space="preserve"> </w:t>
      </w:r>
      <w:r w:rsidR="00474DE5" w:rsidRPr="00601F7D">
        <w:rPr>
          <w:rFonts w:cs="Calibri"/>
          <w:iCs/>
          <w:color w:val="222222"/>
          <w:sz w:val="24"/>
          <w:szCs w:val="24"/>
          <w:lang w:eastAsia="sv-SE"/>
        </w:rPr>
        <w:t>Bensindrivna</w:t>
      </w:r>
      <w:r w:rsidR="00474DE5" w:rsidRPr="006E7A73">
        <w:rPr>
          <w:rFonts w:cs="Calibri"/>
          <w:color w:val="222222"/>
          <w:sz w:val="24"/>
          <w:szCs w:val="24"/>
          <w:lang w:eastAsia="sv-SE"/>
        </w:rPr>
        <w:t xml:space="preserve"> gräsklippare är inte tillåtna med hänsyn till miljö och grannar. Föreningens gemensamma gräsklippare har dock dispens </w:t>
      </w:r>
      <w:proofErr w:type="spellStart"/>
      <w:r w:rsidR="00474DE5" w:rsidRPr="006E7A73">
        <w:rPr>
          <w:rFonts w:cs="Calibri"/>
          <w:color w:val="222222"/>
          <w:sz w:val="24"/>
          <w:szCs w:val="24"/>
          <w:lang w:eastAsia="sv-SE"/>
        </w:rPr>
        <w:t>pga</w:t>
      </w:r>
      <w:proofErr w:type="spellEnd"/>
      <w:r w:rsidR="00474DE5" w:rsidRPr="006E7A73">
        <w:rPr>
          <w:rFonts w:cs="Calibri"/>
          <w:color w:val="222222"/>
          <w:sz w:val="24"/>
          <w:szCs w:val="24"/>
          <w:lang w:eastAsia="sv-SE"/>
        </w:rPr>
        <w:t xml:space="preserve"> gräsytornas storlek. El-, batteri- eller handdriven gräs</w:t>
      </w:r>
      <w:r w:rsidR="00A842C6">
        <w:rPr>
          <w:rFonts w:cs="Calibri"/>
          <w:color w:val="222222"/>
          <w:sz w:val="24"/>
          <w:szCs w:val="24"/>
          <w:lang w:eastAsia="sv-SE"/>
        </w:rPr>
        <w:t>-</w:t>
      </w:r>
    </w:p>
    <w:p w14:paraId="680C4E8B" w14:textId="726A615C" w:rsidR="00AA0EB4" w:rsidRDefault="00474DE5" w:rsidP="00AA0EB4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/>
        <w:rPr>
          <w:sz w:val="24"/>
          <w:szCs w:val="24"/>
        </w:rPr>
      </w:pPr>
      <w:r w:rsidRPr="006E7A73">
        <w:rPr>
          <w:rFonts w:cs="Calibri"/>
          <w:color w:val="222222"/>
          <w:sz w:val="24"/>
          <w:szCs w:val="24"/>
          <w:lang w:eastAsia="sv-SE"/>
        </w:rPr>
        <w:t xml:space="preserve">klippare rekommenderas. </w:t>
      </w:r>
      <w:r w:rsidR="00B96E65">
        <w:rPr>
          <w:rFonts w:cs="Calibri"/>
          <w:color w:val="222222"/>
          <w:sz w:val="24"/>
          <w:szCs w:val="24"/>
          <w:lang w:eastAsia="sv-SE"/>
        </w:rPr>
        <w:br/>
      </w:r>
      <w:r w:rsidR="00B96E65" w:rsidRPr="00B96E65">
        <w:rPr>
          <w:rFonts w:cs="Calibri"/>
          <w:color w:val="222222"/>
          <w:sz w:val="16"/>
          <w:szCs w:val="16"/>
          <w:lang w:eastAsia="sv-SE"/>
        </w:rPr>
        <w:br/>
      </w:r>
      <w:r w:rsidR="001D17D5" w:rsidRPr="00130418">
        <w:rPr>
          <w:rFonts w:cs="Calibri"/>
          <w:color w:val="222222"/>
          <w:sz w:val="24"/>
          <w:szCs w:val="24"/>
          <w:lang w:eastAsia="sv-SE"/>
        </w:rPr>
        <w:t>1.</w:t>
      </w:r>
      <w:r w:rsidR="00601F7D" w:rsidRPr="00130418">
        <w:rPr>
          <w:rFonts w:cs="Calibri"/>
          <w:color w:val="222222"/>
          <w:sz w:val="24"/>
          <w:szCs w:val="24"/>
          <w:lang w:eastAsia="sv-SE"/>
        </w:rPr>
        <w:t>9</w:t>
      </w:r>
      <w:r w:rsidR="00AA0EB4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1D17D5" w:rsidRPr="00130418">
        <w:rPr>
          <w:rFonts w:cs="Calibri"/>
          <w:color w:val="222222"/>
          <w:sz w:val="24"/>
          <w:szCs w:val="24"/>
          <w:lang w:eastAsia="sv-SE"/>
        </w:rPr>
        <w:t xml:space="preserve">För allmänna fester och sammankomster kan föreningsstugan användas. </w:t>
      </w:r>
    </w:p>
    <w:p w14:paraId="627F8EDF" w14:textId="033DF0CE" w:rsidR="001D17D5" w:rsidRPr="00AA0EB4" w:rsidRDefault="004275A1" w:rsidP="00AA0EB4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left="360"/>
        <w:rPr>
          <w:sz w:val="24"/>
          <w:szCs w:val="24"/>
        </w:rPr>
      </w:pPr>
      <w:r w:rsidRPr="004275A1">
        <w:rPr>
          <w:sz w:val="16"/>
          <w:szCs w:val="16"/>
        </w:rPr>
        <w:br/>
      </w:r>
      <w:r w:rsidR="001D17D5" w:rsidRPr="006E7A73">
        <w:rPr>
          <w:rFonts w:cs="Calibri"/>
          <w:color w:val="222222"/>
          <w:sz w:val="24"/>
          <w:szCs w:val="24"/>
          <w:lang w:eastAsia="sv-SE"/>
        </w:rPr>
        <w:t>1.1</w:t>
      </w:r>
      <w:r w:rsidR="00601F7D">
        <w:rPr>
          <w:rFonts w:cs="Calibri"/>
          <w:color w:val="222222"/>
          <w:sz w:val="24"/>
          <w:szCs w:val="24"/>
          <w:lang w:eastAsia="sv-SE"/>
        </w:rPr>
        <w:t>0</w:t>
      </w:r>
      <w:r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1D17D5" w:rsidRPr="006E7A73">
        <w:rPr>
          <w:rFonts w:cs="Calibri"/>
          <w:color w:val="222222"/>
          <w:sz w:val="24"/>
          <w:szCs w:val="24"/>
          <w:lang w:eastAsia="sv-SE"/>
        </w:rPr>
        <w:t>Hundar får inte springa lösa i koloniområdet.</w:t>
      </w:r>
    </w:p>
    <w:p w14:paraId="5298DD3F" w14:textId="77777777" w:rsidR="001D17D5" w:rsidRPr="006E7A73" w:rsidRDefault="001D17D5" w:rsidP="00130418">
      <w:pPr>
        <w:shd w:val="clear" w:color="auto" w:fill="FFFFFF"/>
        <w:tabs>
          <w:tab w:val="left" w:pos="567"/>
        </w:tabs>
        <w:spacing w:after="0" w:line="240" w:lineRule="auto"/>
        <w:rPr>
          <w:rFonts w:cs="Calibri"/>
          <w:color w:val="222222"/>
          <w:sz w:val="16"/>
          <w:szCs w:val="16"/>
          <w:lang w:eastAsia="sv-SE"/>
        </w:rPr>
      </w:pPr>
    </w:p>
    <w:p w14:paraId="4D6CAABA" w14:textId="5579375E" w:rsidR="001D17D5" w:rsidRPr="006E7A73" w:rsidRDefault="001D17D5" w:rsidP="004275A1">
      <w:pPr>
        <w:shd w:val="clear" w:color="auto" w:fill="FFFFFF"/>
        <w:spacing w:after="0" w:line="240" w:lineRule="auto"/>
        <w:ind w:firstLine="360"/>
        <w:rPr>
          <w:rFonts w:cs="Calibri"/>
          <w:b/>
          <w:i/>
          <w:color w:val="222222"/>
          <w:sz w:val="24"/>
          <w:szCs w:val="24"/>
          <w:lang w:eastAsia="sv-SE"/>
        </w:rPr>
      </w:pPr>
      <w:r w:rsidRPr="006E7A73">
        <w:rPr>
          <w:rFonts w:cs="Calibri"/>
          <w:color w:val="222222"/>
          <w:sz w:val="24"/>
          <w:szCs w:val="24"/>
          <w:lang w:eastAsia="sv-SE"/>
        </w:rPr>
        <w:t>1.1</w:t>
      </w:r>
      <w:r w:rsidR="00601F7D">
        <w:rPr>
          <w:rFonts w:cs="Calibri"/>
          <w:color w:val="222222"/>
          <w:sz w:val="24"/>
          <w:szCs w:val="24"/>
          <w:lang w:eastAsia="sv-SE"/>
        </w:rPr>
        <w:t>1</w:t>
      </w:r>
      <w:r w:rsidR="004275A1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6E7A73">
        <w:rPr>
          <w:rFonts w:cs="Calibri"/>
          <w:color w:val="222222"/>
          <w:sz w:val="24"/>
          <w:szCs w:val="24"/>
          <w:lang w:eastAsia="sv-SE"/>
        </w:rPr>
        <w:t>Undvik störande ljud utomhus i mesta möjliga mån.</w:t>
      </w:r>
    </w:p>
    <w:p w14:paraId="5CDE908A" w14:textId="77777777" w:rsidR="001D17D5" w:rsidRPr="006E7A73" w:rsidRDefault="001D17D5" w:rsidP="001D17D5">
      <w:pPr>
        <w:shd w:val="clear" w:color="auto" w:fill="FFFFFF"/>
        <w:spacing w:after="0" w:line="240" w:lineRule="auto"/>
        <w:rPr>
          <w:rFonts w:cs="Calibri"/>
          <w:b/>
          <w:i/>
          <w:color w:val="222222"/>
          <w:sz w:val="16"/>
          <w:szCs w:val="16"/>
          <w:lang w:eastAsia="sv-SE"/>
        </w:rPr>
      </w:pPr>
    </w:p>
    <w:p w14:paraId="615BD858" w14:textId="7D23623E" w:rsidR="001D17D5" w:rsidRPr="00334319" w:rsidRDefault="001D17D5" w:rsidP="004275A1">
      <w:pPr>
        <w:shd w:val="clear" w:color="auto" w:fill="FFFFFF"/>
        <w:spacing w:after="0" w:line="240" w:lineRule="auto"/>
        <w:ind w:left="360"/>
        <w:rPr>
          <w:rFonts w:cs="Calibri"/>
          <w:b/>
          <w:color w:val="FF0000"/>
          <w:sz w:val="24"/>
          <w:szCs w:val="24"/>
          <w:lang w:eastAsia="sv-SE"/>
        </w:rPr>
      </w:pPr>
      <w:r w:rsidRPr="00184C9D">
        <w:rPr>
          <w:rFonts w:cs="Calibri"/>
          <w:color w:val="222222"/>
          <w:sz w:val="24"/>
          <w:szCs w:val="24"/>
          <w:lang w:eastAsia="sv-SE"/>
        </w:rPr>
        <w:t>1.</w:t>
      </w:r>
      <w:r w:rsidR="00601F7D">
        <w:rPr>
          <w:rFonts w:cs="Calibri"/>
          <w:color w:val="222222"/>
          <w:sz w:val="24"/>
          <w:szCs w:val="24"/>
          <w:lang w:eastAsia="sv-SE"/>
        </w:rPr>
        <w:t>12</w:t>
      </w:r>
      <w:r w:rsidR="004275A1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334319">
        <w:rPr>
          <w:rFonts w:cs="Calibri"/>
          <w:b/>
          <w:color w:val="FF0000"/>
          <w:sz w:val="24"/>
          <w:szCs w:val="24"/>
          <w:lang w:eastAsia="sv-SE"/>
        </w:rPr>
        <w:t xml:space="preserve">Vid vattenläckage eller </w:t>
      </w:r>
      <w:proofErr w:type="spellStart"/>
      <w:r w:rsidRPr="00334319">
        <w:rPr>
          <w:rFonts w:cs="Calibri"/>
          <w:b/>
          <w:color w:val="FF0000"/>
          <w:sz w:val="24"/>
          <w:szCs w:val="24"/>
          <w:lang w:eastAsia="sv-SE"/>
        </w:rPr>
        <w:t>elproblem</w:t>
      </w:r>
      <w:proofErr w:type="spellEnd"/>
      <w:r w:rsidRPr="00334319">
        <w:rPr>
          <w:rFonts w:cs="Calibri"/>
          <w:b/>
          <w:color w:val="FF0000"/>
          <w:sz w:val="24"/>
          <w:szCs w:val="24"/>
          <w:lang w:eastAsia="sv-SE"/>
        </w:rPr>
        <w:t>, som även berör grannar, skall alltid byggansvarig/styrelsen kontaktas och utan dröjsmål professionell, auktoriserad reparatör tillkallas.</w:t>
      </w:r>
    </w:p>
    <w:p w14:paraId="23DBBD9D" w14:textId="4005EA7B" w:rsidR="001D17D5" w:rsidRDefault="001D17D5" w:rsidP="0057297B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lang w:eastAsia="sv-SE"/>
        </w:rPr>
      </w:pPr>
    </w:p>
    <w:p w14:paraId="3E013E3C" w14:textId="51407D72" w:rsidR="001D17D5" w:rsidRPr="004275A1" w:rsidRDefault="001D17D5" w:rsidP="004275A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426" w:hanging="436"/>
        <w:rPr>
          <w:rFonts w:cs="Calibri"/>
          <w:b/>
          <w:color w:val="222222"/>
          <w:sz w:val="28"/>
          <w:szCs w:val="24"/>
          <w:lang w:eastAsia="sv-SE"/>
        </w:rPr>
      </w:pPr>
      <w:r w:rsidRPr="004275A1">
        <w:rPr>
          <w:rFonts w:cs="Calibri"/>
          <w:b/>
          <w:color w:val="222222"/>
          <w:sz w:val="28"/>
          <w:szCs w:val="24"/>
          <w:lang w:eastAsia="sv-SE"/>
        </w:rPr>
        <w:lastRenderedPageBreak/>
        <w:t>Tomterna</w:t>
      </w:r>
    </w:p>
    <w:p w14:paraId="2CD9C0B7" w14:textId="77777777" w:rsidR="00034F43" w:rsidRPr="00AA71EB" w:rsidRDefault="00034F43" w:rsidP="00034F43">
      <w:pPr>
        <w:tabs>
          <w:tab w:val="left" w:pos="567"/>
        </w:tabs>
        <w:spacing w:after="0" w:line="240" w:lineRule="auto"/>
        <w:ind w:left="567" w:hanging="567"/>
        <w:rPr>
          <w:rFonts w:cs="Calibri"/>
          <w:i/>
          <w:iCs/>
          <w:sz w:val="24"/>
        </w:rPr>
      </w:pPr>
      <w:r w:rsidRPr="00AA71EB">
        <w:rPr>
          <w:rFonts w:cs="Calibri"/>
          <w:i/>
          <w:iCs/>
          <w:sz w:val="24"/>
          <w:szCs w:val="24"/>
        </w:rPr>
        <w:t xml:space="preserve">Ulriksdals Koloniförening strävar efter att behålla sin småskaliga och äldre karaktär </w:t>
      </w:r>
      <w:r w:rsidRPr="00AA71EB">
        <w:rPr>
          <w:rFonts w:cs="Calibri"/>
          <w:i/>
          <w:iCs/>
          <w:sz w:val="24"/>
        </w:rPr>
        <w:t xml:space="preserve">av en </w:t>
      </w:r>
      <w:proofErr w:type="spellStart"/>
      <w:r w:rsidRPr="00AA71EB">
        <w:rPr>
          <w:rFonts w:cs="Calibri"/>
          <w:i/>
          <w:iCs/>
          <w:sz w:val="24"/>
        </w:rPr>
        <w:t>torparby</w:t>
      </w:r>
      <w:proofErr w:type="spellEnd"/>
      <w:r w:rsidRPr="00AA71EB">
        <w:rPr>
          <w:rFonts w:cs="Calibri"/>
          <w:i/>
          <w:iCs/>
          <w:sz w:val="24"/>
        </w:rPr>
        <w:t xml:space="preserve"> med</w:t>
      </w:r>
    </w:p>
    <w:p w14:paraId="0498C885" w14:textId="017454B5" w:rsidR="00034F43" w:rsidRPr="00AA71EB" w:rsidRDefault="00034F43" w:rsidP="00034F43">
      <w:pPr>
        <w:tabs>
          <w:tab w:val="left" w:pos="567"/>
        </w:tabs>
        <w:spacing w:after="0" w:line="240" w:lineRule="auto"/>
        <w:ind w:left="567" w:hanging="567"/>
        <w:rPr>
          <w:rFonts w:cs="Calibri"/>
          <w:i/>
          <w:iCs/>
          <w:sz w:val="24"/>
          <w:szCs w:val="24"/>
        </w:rPr>
      </w:pPr>
      <w:r w:rsidRPr="00AA71EB">
        <w:rPr>
          <w:rFonts w:cs="Calibri"/>
          <w:i/>
          <w:iCs/>
          <w:sz w:val="24"/>
        </w:rPr>
        <w:t>odling som inriktning. Området ska</w:t>
      </w:r>
      <w:r w:rsidRPr="00AA71EB">
        <w:rPr>
          <w:rFonts w:cs="Calibri"/>
          <w:i/>
          <w:iCs/>
          <w:sz w:val="24"/>
          <w:szCs w:val="24"/>
        </w:rPr>
        <w:t xml:space="preserve"> vara ett utflyktsområde för allmänheten och bjuda på en inblick</w:t>
      </w:r>
    </w:p>
    <w:p w14:paraId="3BFCF232" w14:textId="14C33DE7" w:rsidR="00474DE5" w:rsidRPr="00034F43" w:rsidRDefault="00034F43" w:rsidP="00034F43">
      <w:pPr>
        <w:tabs>
          <w:tab w:val="left" w:pos="567"/>
        </w:tabs>
        <w:spacing w:after="0" w:line="240" w:lineRule="auto"/>
        <w:ind w:left="567" w:hanging="567"/>
        <w:rPr>
          <w:rFonts w:cs="Calibri"/>
          <w:i/>
          <w:iCs/>
          <w:sz w:val="16"/>
          <w:szCs w:val="16"/>
        </w:rPr>
      </w:pPr>
      <w:r w:rsidRPr="00AA71EB">
        <w:rPr>
          <w:rFonts w:cs="Calibri"/>
          <w:i/>
          <w:iCs/>
          <w:sz w:val="24"/>
          <w:szCs w:val="24"/>
        </w:rPr>
        <w:t>i livet som kolonist.</w:t>
      </w:r>
      <w:r w:rsidRPr="00034F43"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br/>
      </w:r>
    </w:p>
    <w:p w14:paraId="3B66AD8F" w14:textId="28097BDA" w:rsidR="0057297B" w:rsidRPr="00474DE5" w:rsidRDefault="008D3969" w:rsidP="009C2001">
      <w:pPr>
        <w:shd w:val="clear" w:color="auto" w:fill="FFFFFF"/>
        <w:tabs>
          <w:tab w:val="left" w:pos="567"/>
        </w:tabs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.</w:t>
      </w:r>
      <w:r>
        <w:rPr>
          <w:rFonts w:cs="Calibri"/>
          <w:color w:val="222222"/>
          <w:sz w:val="24"/>
          <w:szCs w:val="24"/>
          <w:lang w:eastAsia="sv-SE"/>
        </w:rPr>
        <w:t>1</w:t>
      </w:r>
      <w:r w:rsidR="00835EE2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Tomterna skall hållas ogräsfria och prydliga samt gräsmattor</w:t>
      </w:r>
      <w:r w:rsidR="00942419" w:rsidRPr="006E7A73">
        <w:rPr>
          <w:rFonts w:cs="Calibri"/>
          <w:color w:val="222222"/>
          <w:sz w:val="24"/>
          <w:szCs w:val="24"/>
          <w:lang w:eastAsia="sv-SE"/>
        </w:rPr>
        <w:t>na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klippta. </w:t>
      </w:r>
      <w:r w:rsidR="00811822" w:rsidRPr="00811822">
        <w:rPr>
          <w:rFonts w:cs="Calibri"/>
          <w:color w:val="222222"/>
          <w:sz w:val="24"/>
          <w:szCs w:val="24"/>
          <w:lang w:eastAsia="sv-SE"/>
        </w:rPr>
        <w:t xml:space="preserve">För gångar mellan </w:t>
      </w:r>
      <w:r w:rsidR="00835EE2">
        <w:rPr>
          <w:rFonts w:cs="Calibri"/>
          <w:color w:val="222222"/>
          <w:sz w:val="24"/>
          <w:szCs w:val="24"/>
          <w:lang w:eastAsia="sv-SE"/>
        </w:rPr>
        <w:br/>
      </w:r>
      <w:r w:rsidR="00811822" w:rsidRPr="00811822">
        <w:rPr>
          <w:rFonts w:cs="Calibri"/>
          <w:color w:val="222222"/>
          <w:sz w:val="24"/>
          <w:szCs w:val="24"/>
          <w:lang w:eastAsia="sv-SE"/>
        </w:rPr>
        <w:t xml:space="preserve">tomterna gäller delat ansvar. </w:t>
      </w:r>
      <w:r w:rsidR="00474DE5">
        <w:rPr>
          <w:rFonts w:cs="Calibri"/>
          <w:color w:val="222222"/>
          <w:sz w:val="24"/>
          <w:szCs w:val="24"/>
          <w:lang w:eastAsia="sv-SE"/>
        </w:rPr>
        <w:br/>
      </w:r>
      <w:r w:rsidR="0057297B" w:rsidRPr="00EF09D6">
        <w:rPr>
          <w:rFonts w:cs="Calibri"/>
          <w:color w:val="222222"/>
          <w:sz w:val="24"/>
          <w:szCs w:val="24"/>
          <w:lang w:eastAsia="sv-SE"/>
        </w:rPr>
        <w:t xml:space="preserve">Kolonist ansvarar 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 xml:space="preserve">också </w:t>
      </w:r>
      <w:r w:rsidR="0057297B" w:rsidRPr="00EF09D6">
        <w:rPr>
          <w:rFonts w:cs="Calibri"/>
          <w:color w:val="222222"/>
          <w:sz w:val="24"/>
          <w:szCs w:val="24"/>
          <w:lang w:eastAsia="sv-SE"/>
        </w:rPr>
        <w:t xml:space="preserve">för att 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 xml:space="preserve">de </w:t>
      </w:r>
      <w:r w:rsidR="007950A0" w:rsidRPr="00EF09D6">
        <w:rPr>
          <w:rFonts w:cs="Calibri"/>
          <w:color w:val="222222"/>
          <w:sz w:val="24"/>
          <w:szCs w:val="24"/>
          <w:lang w:eastAsia="sv-SE"/>
        </w:rPr>
        <w:t xml:space="preserve">allmänna 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>grus</w:t>
      </w:r>
      <w:r w:rsidR="0057297B" w:rsidRPr="00EF09D6">
        <w:rPr>
          <w:rFonts w:cs="Calibri"/>
          <w:color w:val="222222"/>
          <w:sz w:val="24"/>
          <w:szCs w:val="24"/>
          <w:lang w:eastAsia="sv-SE"/>
        </w:rPr>
        <w:t>gångar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>na</w:t>
      </w:r>
      <w:r w:rsidR="0057297B" w:rsidRPr="00EF09D6">
        <w:rPr>
          <w:rFonts w:cs="Calibri"/>
          <w:color w:val="222222"/>
          <w:sz w:val="24"/>
          <w:szCs w:val="24"/>
          <w:lang w:eastAsia="sv-SE"/>
        </w:rPr>
        <w:t xml:space="preserve"> utanför respektive tomt är ogräsfria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 xml:space="preserve"> – </w:t>
      </w:r>
      <w:r w:rsidR="00474DE5" w:rsidRPr="00EF09D6">
        <w:rPr>
          <w:rFonts w:cs="Calibri"/>
          <w:color w:val="222222"/>
          <w:sz w:val="24"/>
          <w:szCs w:val="24"/>
          <w:lang w:eastAsia="sv-SE"/>
        </w:rPr>
        <w:br/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 xml:space="preserve">här delas ansvaret mellan de tomter som angränsar </w:t>
      </w:r>
      <w:r w:rsidR="00B96E65" w:rsidRPr="00EF09D6">
        <w:rPr>
          <w:rFonts w:cs="Calibri"/>
          <w:color w:val="222222"/>
          <w:sz w:val="24"/>
          <w:szCs w:val="24"/>
          <w:lang w:eastAsia="sv-SE"/>
        </w:rPr>
        <w:t xml:space="preserve">direkt </w:t>
      </w:r>
      <w:r w:rsidR="00811822" w:rsidRPr="00EF09D6">
        <w:rPr>
          <w:rFonts w:cs="Calibri"/>
          <w:color w:val="222222"/>
          <w:sz w:val="24"/>
          <w:szCs w:val="24"/>
          <w:lang w:eastAsia="sv-SE"/>
        </w:rPr>
        <w:t>till grusgången.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br/>
      </w:r>
      <w:r w:rsidR="00442AA4" w:rsidRPr="006E7A73">
        <w:rPr>
          <w:rFonts w:cs="Calibri"/>
          <w:color w:val="222222"/>
          <w:sz w:val="16"/>
          <w:szCs w:val="16"/>
          <w:lang w:eastAsia="sv-SE"/>
        </w:rPr>
        <w:tab/>
      </w:r>
      <w:r w:rsidR="00442AA4" w:rsidRPr="006E7A73">
        <w:rPr>
          <w:rFonts w:cs="Calibri"/>
          <w:color w:val="222222"/>
          <w:sz w:val="16"/>
          <w:szCs w:val="16"/>
          <w:lang w:eastAsia="sv-SE"/>
        </w:rPr>
        <w:tab/>
      </w:r>
      <w:r w:rsidR="00442AA4" w:rsidRPr="006E7A73">
        <w:rPr>
          <w:rFonts w:cs="Calibri"/>
          <w:color w:val="222222"/>
          <w:sz w:val="16"/>
          <w:szCs w:val="16"/>
          <w:lang w:eastAsia="sv-SE"/>
        </w:rPr>
        <w:tab/>
      </w:r>
    </w:p>
    <w:p w14:paraId="3B66AD90" w14:textId="08654732" w:rsidR="0057297B" w:rsidRDefault="008D3969" w:rsidP="009C2001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.</w:t>
      </w:r>
      <w:r>
        <w:rPr>
          <w:rFonts w:cs="Calibri"/>
          <w:color w:val="222222"/>
          <w:sz w:val="24"/>
          <w:szCs w:val="24"/>
          <w:lang w:eastAsia="sv-SE"/>
        </w:rPr>
        <w:t>2</w:t>
      </w:r>
      <w:r w:rsidR="00835EE2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Buskar och häckar skall h</w:t>
      </w:r>
      <w:r w:rsidR="00B261AC" w:rsidRPr="006E7A73">
        <w:rPr>
          <w:rFonts w:cs="Calibri"/>
          <w:color w:val="222222"/>
          <w:sz w:val="24"/>
          <w:szCs w:val="24"/>
          <w:lang w:eastAsia="sv-SE"/>
        </w:rPr>
        <w:t>ållas jämna och välskötta och inte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hänga ut över gångarna</w:t>
      </w:r>
      <w:r w:rsidR="00711A2A">
        <w:rPr>
          <w:rFonts w:cs="Calibri"/>
          <w:color w:val="222222"/>
          <w:sz w:val="24"/>
          <w:szCs w:val="24"/>
          <w:lang w:eastAsia="sv-SE"/>
        </w:rPr>
        <w:t>. H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änsyn </w:t>
      </w:r>
      <w:r w:rsidR="00474DE5">
        <w:rPr>
          <w:rFonts w:cs="Calibri"/>
          <w:color w:val="222222"/>
          <w:sz w:val="24"/>
          <w:szCs w:val="24"/>
          <w:lang w:eastAsia="sv-SE"/>
        </w:rPr>
        <w:t xml:space="preserve">ska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också</w:t>
      </w:r>
      <w:r w:rsidR="00B261AC" w:rsidRPr="006E7A73">
        <w:rPr>
          <w:rFonts w:cs="Calibri"/>
          <w:color w:val="222222"/>
          <w:sz w:val="24"/>
          <w:szCs w:val="24"/>
          <w:lang w:eastAsia="sv-SE"/>
        </w:rPr>
        <w:t xml:space="preserve"> tas till grannarna. Träd får inte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överskrida nockhöjd</w:t>
      </w:r>
      <w:r w:rsidR="0057297B" w:rsidRPr="00474DE5">
        <w:rPr>
          <w:rFonts w:cs="Calibri"/>
          <w:color w:val="222222"/>
          <w:sz w:val="24"/>
          <w:szCs w:val="24"/>
          <w:lang w:eastAsia="sv-SE"/>
        </w:rPr>
        <w:t xml:space="preserve">. Häckar </w:t>
      </w:r>
      <w:r w:rsidR="00FE1565" w:rsidRPr="00EF09D6">
        <w:rPr>
          <w:rFonts w:cs="Calibri"/>
          <w:color w:val="222222"/>
          <w:sz w:val="24"/>
          <w:szCs w:val="24"/>
          <w:lang w:eastAsia="sv-SE"/>
        </w:rPr>
        <w:t xml:space="preserve">inne i området </w:t>
      </w:r>
      <w:r w:rsidR="0057297B" w:rsidRPr="00EF09D6">
        <w:rPr>
          <w:rFonts w:cs="Calibri"/>
          <w:color w:val="222222"/>
          <w:sz w:val="24"/>
          <w:szCs w:val="24"/>
          <w:lang w:eastAsia="sv-SE"/>
        </w:rPr>
        <w:t>skall</w:t>
      </w:r>
      <w:r w:rsidR="0057297B" w:rsidRPr="00474DE5">
        <w:rPr>
          <w:rFonts w:cs="Calibri"/>
          <w:color w:val="222222"/>
          <w:sz w:val="24"/>
          <w:szCs w:val="24"/>
          <w:lang w:eastAsia="sv-SE"/>
        </w:rPr>
        <w:t xml:space="preserve"> inte</w:t>
      </w:r>
      <w:r w:rsidR="00EF09D6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EF09D6" w:rsidRPr="00474DE5">
        <w:rPr>
          <w:rFonts w:cs="Calibri"/>
          <w:color w:val="222222"/>
          <w:sz w:val="24"/>
          <w:szCs w:val="24"/>
          <w:lang w:eastAsia="sv-SE"/>
        </w:rPr>
        <w:t>överskrida</w:t>
      </w:r>
      <w:r w:rsidR="0057297B" w:rsidRPr="00474DE5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3A6D81">
        <w:rPr>
          <w:rFonts w:cs="Calibri"/>
          <w:color w:val="222222"/>
          <w:sz w:val="24"/>
          <w:szCs w:val="24"/>
          <w:lang w:eastAsia="sv-SE"/>
        </w:rPr>
        <w:t>takfo</w:t>
      </w:r>
      <w:r w:rsidR="003777D9">
        <w:rPr>
          <w:rFonts w:cs="Calibri"/>
          <w:color w:val="222222"/>
          <w:sz w:val="24"/>
          <w:szCs w:val="24"/>
          <w:lang w:eastAsia="sv-SE"/>
        </w:rPr>
        <w:t>t.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</w:t>
      </w:r>
    </w:p>
    <w:p w14:paraId="5CDFB229" w14:textId="77777777" w:rsidR="003777D9" w:rsidRPr="00835EE2" w:rsidRDefault="003777D9" w:rsidP="009C2001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16"/>
          <w:szCs w:val="16"/>
          <w:highlight w:val="cyan"/>
          <w:lang w:eastAsia="sv-SE"/>
        </w:rPr>
      </w:pPr>
    </w:p>
    <w:p w14:paraId="486F1D31" w14:textId="2D3B52CB" w:rsidR="00835EE2" w:rsidRDefault="008D3969" w:rsidP="009C2001">
      <w:pPr>
        <w:shd w:val="clear" w:color="auto" w:fill="FFFFFF"/>
        <w:spacing w:after="0" w:line="240" w:lineRule="auto"/>
        <w:ind w:firstLine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>.</w:t>
      </w:r>
      <w:r>
        <w:rPr>
          <w:rFonts w:cs="Calibri"/>
          <w:color w:val="222222"/>
          <w:sz w:val="24"/>
          <w:szCs w:val="24"/>
          <w:lang w:eastAsia="sv-SE"/>
        </w:rPr>
        <w:t>3</w:t>
      </w:r>
      <w:r w:rsidR="00835EE2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 xml:space="preserve">Av miljöskäl är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konstgödning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 xml:space="preserve"> och växtgifter förbjudna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. Vi strävar efter att odla ekologiskt.</w:t>
      </w:r>
    </w:p>
    <w:p w14:paraId="7CA708E4" w14:textId="77777777" w:rsidR="00835EE2" w:rsidRPr="00835EE2" w:rsidRDefault="00835EE2" w:rsidP="009C2001">
      <w:pPr>
        <w:shd w:val="clear" w:color="auto" w:fill="FFFFFF"/>
        <w:spacing w:after="0" w:line="240" w:lineRule="auto"/>
        <w:ind w:firstLine="567"/>
        <w:rPr>
          <w:rFonts w:cs="Calibri"/>
          <w:color w:val="222222"/>
          <w:sz w:val="16"/>
          <w:szCs w:val="16"/>
          <w:lang w:eastAsia="sv-SE"/>
        </w:rPr>
      </w:pPr>
    </w:p>
    <w:p w14:paraId="31D7878B" w14:textId="770FD93A" w:rsidR="00835EE2" w:rsidRDefault="008D3969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2.4</w:t>
      </w:r>
      <w:r w:rsidR="00835EE2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>K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olonisterna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 xml:space="preserve"> rekommenderas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att kompostera </w:t>
      </w:r>
      <w:r w:rsidR="00BA55C6" w:rsidRPr="006E7A73">
        <w:rPr>
          <w:rFonts w:cs="Calibri"/>
          <w:color w:val="222222"/>
          <w:sz w:val="24"/>
          <w:szCs w:val="24"/>
          <w:lang w:eastAsia="sv-SE"/>
        </w:rPr>
        <w:t xml:space="preserve">sitt trädgårdsavfall.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Komposten skall skötas, </w:t>
      </w:r>
      <w:r w:rsidR="00835EE2">
        <w:rPr>
          <w:rFonts w:cs="Calibri"/>
          <w:color w:val="222222"/>
          <w:sz w:val="24"/>
          <w:szCs w:val="24"/>
          <w:lang w:eastAsia="sv-SE"/>
        </w:rPr>
        <w:br/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endast vegetabiliskt avfall får deponeras.</w:t>
      </w:r>
      <w:r w:rsidR="00772F78" w:rsidRPr="006E7A73">
        <w:rPr>
          <w:rFonts w:cs="Calibri"/>
          <w:color w:val="222222"/>
          <w:sz w:val="24"/>
          <w:szCs w:val="24"/>
          <w:lang w:eastAsia="sv-SE"/>
        </w:rPr>
        <w:t xml:space="preserve"> </w:t>
      </w:r>
    </w:p>
    <w:p w14:paraId="6B791EAD" w14:textId="77777777" w:rsidR="00835EE2" w:rsidRPr="00835EE2" w:rsidRDefault="00835EE2" w:rsidP="00364C51">
      <w:pPr>
        <w:shd w:val="clear" w:color="auto" w:fill="FFFFFF"/>
        <w:spacing w:after="0" w:line="240" w:lineRule="auto"/>
        <w:rPr>
          <w:rFonts w:cs="Calibri"/>
          <w:color w:val="222222"/>
          <w:sz w:val="16"/>
          <w:szCs w:val="16"/>
          <w:lang w:eastAsia="sv-SE"/>
        </w:rPr>
      </w:pPr>
    </w:p>
    <w:p w14:paraId="477AB4C7" w14:textId="77777777" w:rsidR="00835EE2" w:rsidRDefault="00732881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</w:t>
      </w:r>
      <w:r w:rsidRPr="006E7A73">
        <w:rPr>
          <w:rFonts w:cs="Calibri"/>
          <w:color w:val="222222"/>
          <w:sz w:val="24"/>
          <w:szCs w:val="24"/>
          <w:lang w:eastAsia="sv-SE"/>
        </w:rPr>
        <w:t>.</w:t>
      </w:r>
      <w:r>
        <w:rPr>
          <w:rFonts w:cs="Calibri"/>
          <w:color w:val="222222"/>
          <w:sz w:val="24"/>
          <w:szCs w:val="24"/>
          <w:lang w:eastAsia="sv-SE"/>
        </w:rPr>
        <w:t>5</w:t>
      </w:r>
      <w:r w:rsidR="00835EE2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Det är inte tillåtet att ”dumpa” trädgårdsavfall utanför området. </w:t>
      </w:r>
    </w:p>
    <w:p w14:paraId="53FEFB5F" w14:textId="77777777" w:rsidR="00835EE2" w:rsidRPr="00835EE2" w:rsidRDefault="00835EE2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16"/>
          <w:szCs w:val="16"/>
          <w:lang w:eastAsia="sv-SE"/>
        </w:rPr>
      </w:pPr>
    </w:p>
    <w:p w14:paraId="41AFE611" w14:textId="779965DC" w:rsidR="00835EE2" w:rsidRDefault="008D3969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2</w:t>
      </w:r>
      <w:r w:rsidR="00474DE5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.</w:t>
      </w:r>
      <w:r w:rsidR="00732881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6</w:t>
      </w:r>
      <w:r w:rsidR="00F81244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 xml:space="preserve"> </w:t>
      </w:r>
      <w:r w:rsidR="00474DE5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Lämna inget på tomten som drar till sig råttor</w:t>
      </w:r>
      <w:r w:rsidR="00711A2A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 xml:space="preserve"> och andra skadedjur</w:t>
      </w:r>
      <w:r w:rsidR="00474DE5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 xml:space="preserve">. Kolonister uppmanas att ej mata </w:t>
      </w:r>
      <w:r w:rsidR="00F66594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djur inom området vintertid</w:t>
      </w:r>
      <w:r w:rsidR="006C562A" w:rsidRPr="003777D9">
        <w:rPr>
          <w:rFonts w:cs="Calibri"/>
          <w:color w:val="222222"/>
          <w:sz w:val="24"/>
          <w:szCs w:val="24"/>
          <w:highlight w:val="black"/>
          <w:lang w:eastAsia="sv-SE"/>
        </w:rPr>
        <w:t>.</w:t>
      </w:r>
    </w:p>
    <w:p w14:paraId="4342C8A9" w14:textId="77777777" w:rsidR="00835EE2" w:rsidRPr="00835EE2" w:rsidRDefault="00835EE2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16"/>
          <w:szCs w:val="16"/>
          <w:lang w:eastAsia="sv-SE"/>
        </w:rPr>
      </w:pPr>
    </w:p>
    <w:p w14:paraId="3B66AD95" w14:textId="505F44DB" w:rsidR="0057297B" w:rsidRPr="006E7A73" w:rsidRDefault="008D3969" w:rsidP="00835EE2">
      <w:pPr>
        <w:shd w:val="clear" w:color="auto" w:fill="FFFFFF"/>
        <w:spacing w:after="0" w:line="240" w:lineRule="auto"/>
        <w:ind w:left="567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>2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.</w:t>
      </w:r>
      <w:r>
        <w:rPr>
          <w:rFonts w:cs="Calibri"/>
          <w:color w:val="222222"/>
          <w:sz w:val="24"/>
          <w:szCs w:val="24"/>
          <w:lang w:eastAsia="sv-SE"/>
        </w:rPr>
        <w:t>7</w:t>
      </w:r>
      <w:r w:rsidR="00F81244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Medlem skall lämna föreningens eller markägarens </w:t>
      </w:r>
      <w:proofErr w:type="gramStart"/>
      <w:r w:rsidR="0057297B" w:rsidRPr="006E7A73">
        <w:rPr>
          <w:rFonts w:cs="Calibri"/>
          <w:color w:val="222222"/>
          <w:sz w:val="24"/>
          <w:szCs w:val="24"/>
          <w:lang w:eastAsia="sv-SE"/>
        </w:rPr>
        <w:t>representant tillträde</w:t>
      </w:r>
      <w:proofErr w:type="gramEnd"/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till kolonilotten för besiktning.</w:t>
      </w:r>
      <w:r w:rsidR="00830B0D" w:rsidRPr="006E7A73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Medlem skall även lämna föreningens representant (tex Anticimex) tillträde</w:t>
      </w:r>
      <w:r w:rsidR="00484288" w:rsidRPr="006E7A73">
        <w:rPr>
          <w:rFonts w:cs="Calibri"/>
          <w:color w:val="222222"/>
          <w:sz w:val="24"/>
          <w:szCs w:val="24"/>
          <w:lang w:eastAsia="sv-SE"/>
        </w:rPr>
        <w:t xml:space="preserve"> till kolonilotten för bekämpning</w:t>
      </w:r>
      <w:r w:rsidR="007950A0" w:rsidRPr="006E7A73">
        <w:rPr>
          <w:rFonts w:cs="Calibri"/>
          <w:color w:val="222222"/>
          <w:sz w:val="24"/>
          <w:szCs w:val="24"/>
          <w:lang w:eastAsia="sv-SE"/>
        </w:rPr>
        <w:t xml:space="preserve"> av skadedjur</w:t>
      </w:r>
      <w:r>
        <w:rPr>
          <w:rFonts w:cs="Calibri"/>
          <w:color w:val="222222"/>
          <w:sz w:val="24"/>
          <w:szCs w:val="24"/>
          <w:lang w:eastAsia="sv-SE"/>
        </w:rPr>
        <w:t xml:space="preserve"> (</w:t>
      </w:r>
      <w:r w:rsidR="007950A0" w:rsidRPr="006E7A73">
        <w:rPr>
          <w:rFonts w:cs="Calibri"/>
          <w:color w:val="222222"/>
          <w:sz w:val="24"/>
          <w:szCs w:val="24"/>
          <w:lang w:eastAsia="sv-SE"/>
        </w:rPr>
        <w:t>främst råttor</w:t>
      </w:r>
      <w:r>
        <w:rPr>
          <w:rFonts w:cs="Calibri"/>
          <w:color w:val="222222"/>
          <w:sz w:val="24"/>
          <w:szCs w:val="24"/>
          <w:lang w:eastAsia="sv-SE"/>
        </w:rPr>
        <w:t>)</w:t>
      </w:r>
      <w:r w:rsidR="007950A0" w:rsidRPr="006E7A73">
        <w:rPr>
          <w:rFonts w:cs="Calibri"/>
          <w:color w:val="222222"/>
          <w:sz w:val="24"/>
          <w:szCs w:val="24"/>
          <w:lang w:eastAsia="sv-SE"/>
        </w:rPr>
        <w:t xml:space="preserve"> via speciella matningsstationer.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  </w:t>
      </w:r>
    </w:p>
    <w:p w14:paraId="3B66AD96" w14:textId="77777777" w:rsidR="0057297B" w:rsidRPr="006E7A73" w:rsidRDefault="0057297B" w:rsidP="0057297B">
      <w:pPr>
        <w:shd w:val="clear" w:color="auto" w:fill="FFFFFF"/>
        <w:spacing w:after="0" w:line="240" w:lineRule="auto"/>
        <w:rPr>
          <w:rFonts w:cs="Calibri"/>
          <w:color w:val="222222"/>
          <w:sz w:val="16"/>
          <w:szCs w:val="16"/>
          <w:lang w:eastAsia="sv-SE"/>
        </w:rPr>
      </w:pPr>
    </w:p>
    <w:p w14:paraId="3B66ADA5" w14:textId="27489939" w:rsidR="0057297B" w:rsidRPr="006E7A73" w:rsidRDefault="008D3969" w:rsidP="0057297B">
      <w:pPr>
        <w:shd w:val="clear" w:color="auto" w:fill="FFFFFF"/>
        <w:spacing w:after="0" w:line="240" w:lineRule="auto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b/>
          <w:color w:val="222222"/>
          <w:sz w:val="28"/>
          <w:szCs w:val="28"/>
          <w:lang w:eastAsia="sv-SE"/>
        </w:rPr>
        <w:t>3</w:t>
      </w:r>
      <w:r w:rsidR="00F81244">
        <w:rPr>
          <w:rFonts w:cs="Calibri"/>
          <w:b/>
          <w:color w:val="222222"/>
          <w:sz w:val="28"/>
          <w:szCs w:val="28"/>
          <w:lang w:eastAsia="sv-SE"/>
        </w:rPr>
        <w:t xml:space="preserve">. </w:t>
      </w:r>
      <w:r w:rsidR="0057297B" w:rsidRPr="006E7A73">
        <w:rPr>
          <w:rFonts w:cs="Calibri"/>
          <w:b/>
          <w:color w:val="222222"/>
          <w:sz w:val="28"/>
          <w:szCs w:val="28"/>
          <w:lang w:eastAsia="sv-SE"/>
        </w:rPr>
        <w:t>Parkering</w:t>
      </w:r>
    </w:p>
    <w:p w14:paraId="336447AF" w14:textId="77777777" w:rsidR="00F81244" w:rsidRPr="00F81244" w:rsidRDefault="00F81244" w:rsidP="008D3969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cs="Calibri"/>
          <w:color w:val="222222"/>
          <w:sz w:val="16"/>
          <w:szCs w:val="16"/>
          <w:lang w:eastAsia="sv-SE"/>
        </w:rPr>
      </w:pPr>
    </w:p>
    <w:p w14:paraId="71A5F3DC" w14:textId="58E0AC24" w:rsidR="00F81244" w:rsidRDefault="00F81244" w:rsidP="00F81244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cs="Calibri"/>
          <w:color w:val="222222"/>
          <w:sz w:val="24"/>
          <w:szCs w:val="24"/>
          <w:lang w:eastAsia="sv-SE"/>
        </w:rPr>
      </w:pPr>
      <w:r>
        <w:rPr>
          <w:rFonts w:cs="Calibri"/>
          <w:color w:val="222222"/>
          <w:sz w:val="24"/>
          <w:szCs w:val="24"/>
          <w:lang w:eastAsia="sv-SE"/>
        </w:rPr>
        <w:tab/>
      </w:r>
      <w:r w:rsidR="008D3969">
        <w:rPr>
          <w:rFonts w:cs="Calibri"/>
          <w:color w:val="222222"/>
          <w:sz w:val="24"/>
          <w:szCs w:val="24"/>
          <w:lang w:eastAsia="sv-SE"/>
        </w:rPr>
        <w:t>3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>.1</w:t>
      </w:r>
      <w:r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57297B" w:rsidRPr="006E7A73">
        <w:rPr>
          <w:rFonts w:cs="Calibri"/>
          <w:color w:val="222222"/>
          <w:sz w:val="24"/>
          <w:szCs w:val="24"/>
          <w:lang w:eastAsia="sv-SE"/>
        </w:rPr>
        <w:t xml:space="preserve">Kolonister och gäster kan parkera på vår parkering vid södra infarten. Skylten ”Förhyrda </w:t>
      </w:r>
    </w:p>
    <w:p w14:paraId="3B66ADAE" w14:textId="39617ADE" w:rsidR="000B7E2A" w:rsidRDefault="0057297B" w:rsidP="00F8124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567"/>
        <w:rPr>
          <w:rFonts w:cs="Calibri"/>
          <w:b/>
          <w:i/>
          <w:sz w:val="18"/>
          <w:szCs w:val="18"/>
          <w:lang w:eastAsia="sv-SE"/>
        </w:rPr>
      </w:pPr>
      <w:r w:rsidRPr="006E7A73">
        <w:rPr>
          <w:rFonts w:cs="Calibri"/>
          <w:color w:val="222222"/>
          <w:sz w:val="24"/>
          <w:szCs w:val="24"/>
          <w:lang w:eastAsia="sv-SE"/>
        </w:rPr>
        <w:t xml:space="preserve">P-platser” är enbart till </w:t>
      </w:r>
      <w:r w:rsidR="00942419" w:rsidRPr="006E7A73">
        <w:rPr>
          <w:rFonts w:cs="Calibri"/>
          <w:color w:val="222222"/>
          <w:sz w:val="24"/>
          <w:szCs w:val="24"/>
          <w:lang w:eastAsia="sv-SE"/>
        </w:rPr>
        <w:t>för att hålla obehöriga</w:t>
      </w:r>
      <w:r w:rsidRPr="006E7A73">
        <w:rPr>
          <w:rFonts w:cs="Calibri"/>
          <w:color w:val="222222"/>
          <w:sz w:val="24"/>
          <w:szCs w:val="24"/>
          <w:lang w:eastAsia="sv-SE"/>
        </w:rPr>
        <w:t xml:space="preserve"> borta.</w:t>
      </w:r>
      <w:r w:rsidR="00B96E65">
        <w:rPr>
          <w:rFonts w:cs="Calibri"/>
          <w:color w:val="222222"/>
          <w:sz w:val="24"/>
          <w:szCs w:val="24"/>
          <w:lang w:eastAsia="sv-SE"/>
        </w:rPr>
        <w:br/>
      </w:r>
      <w:r w:rsidR="00B96E65" w:rsidRPr="00B96E65">
        <w:rPr>
          <w:rFonts w:cs="Calibri"/>
          <w:color w:val="222222"/>
          <w:sz w:val="16"/>
          <w:szCs w:val="16"/>
          <w:lang w:eastAsia="sv-SE"/>
        </w:rPr>
        <w:br/>
      </w:r>
      <w:r w:rsidR="008D3969">
        <w:rPr>
          <w:rFonts w:cs="Calibri"/>
          <w:color w:val="222222"/>
          <w:sz w:val="24"/>
          <w:szCs w:val="24"/>
          <w:lang w:eastAsia="sv-SE"/>
        </w:rPr>
        <w:t>3</w:t>
      </w:r>
      <w:r w:rsidRPr="006E7A73">
        <w:rPr>
          <w:rFonts w:cs="Calibri"/>
          <w:color w:val="222222"/>
          <w:sz w:val="24"/>
          <w:szCs w:val="24"/>
          <w:lang w:eastAsia="sv-SE"/>
        </w:rPr>
        <w:t>.2</w:t>
      </w:r>
      <w:r w:rsidR="00F81244">
        <w:rPr>
          <w:rFonts w:cs="Calibri"/>
          <w:color w:val="222222"/>
          <w:sz w:val="24"/>
          <w:szCs w:val="24"/>
          <w:lang w:eastAsia="sv-SE"/>
        </w:rPr>
        <w:t xml:space="preserve"> </w:t>
      </w:r>
      <w:r w:rsidR="00B261AC" w:rsidRPr="006E7A73">
        <w:rPr>
          <w:rFonts w:cs="Calibri"/>
          <w:sz w:val="24"/>
          <w:szCs w:val="24"/>
          <w:lang w:eastAsia="sv-SE"/>
        </w:rPr>
        <w:t>Parkering är inte</w:t>
      </w:r>
      <w:r w:rsidRPr="006E7A73">
        <w:rPr>
          <w:rFonts w:cs="Calibri"/>
          <w:sz w:val="24"/>
          <w:szCs w:val="24"/>
          <w:lang w:eastAsia="sv-SE"/>
        </w:rPr>
        <w:t xml:space="preserve"> tillåten inne i området dagtid. Kortvarigt kan man köra in för lossning eller lastning av tyngre saker. Kör sakta, högsta tillåtna hastighet </w:t>
      </w:r>
      <w:r w:rsidR="00FE1565">
        <w:rPr>
          <w:rFonts w:cs="Calibri"/>
          <w:sz w:val="24"/>
          <w:szCs w:val="24"/>
          <w:lang w:eastAsia="sv-SE"/>
        </w:rPr>
        <w:t>7</w:t>
      </w:r>
      <w:r w:rsidRPr="006E7A73">
        <w:rPr>
          <w:rFonts w:cs="Calibri"/>
          <w:sz w:val="24"/>
          <w:szCs w:val="24"/>
          <w:lang w:eastAsia="sv-SE"/>
        </w:rPr>
        <w:t>km/t</w:t>
      </w:r>
      <w:r w:rsidR="00FE33CF" w:rsidRPr="006E7A73">
        <w:rPr>
          <w:rFonts w:cs="Calibri"/>
          <w:sz w:val="24"/>
          <w:szCs w:val="24"/>
          <w:lang w:eastAsia="sv-SE"/>
        </w:rPr>
        <w:t xml:space="preserve">im. Ta ansvar för att grinden hålls </w:t>
      </w:r>
      <w:r w:rsidRPr="006E7A73">
        <w:rPr>
          <w:rFonts w:cs="Calibri"/>
          <w:sz w:val="24"/>
          <w:szCs w:val="24"/>
          <w:lang w:eastAsia="sv-SE"/>
        </w:rPr>
        <w:t>stängd</w:t>
      </w:r>
      <w:r w:rsidR="00FE33CF" w:rsidRPr="006E7A73">
        <w:rPr>
          <w:rFonts w:cs="Calibri"/>
          <w:sz w:val="24"/>
          <w:szCs w:val="24"/>
          <w:lang w:eastAsia="sv-SE"/>
        </w:rPr>
        <w:t xml:space="preserve"> enligt punkt 1.</w:t>
      </w:r>
      <w:r w:rsidR="008D3969">
        <w:rPr>
          <w:rFonts w:cs="Calibri"/>
          <w:sz w:val="24"/>
          <w:szCs w:val="24"/>
          <w:lang w:eastAsia="sv-SE"/>
        </w:rPr>
        <w:t>4</w:t>
      </w:r>
      <w:r w:rsidR="00FE33CF" w:rsidRPr="006E7A73">
        <w:rPr>
          <w:rFonts w:cs="Calibri"/>
          <w:sz w:val="24"/>
          <w:szCs w:val="24"/>
          <w:lang w:eastAsia="sv-SE"/>
        </w:rPr>
        <w:t xml:space="preserve"> ovan</w:t>
      </w:r>
      <w:r w:rsidRPr="006E7A73">
        <w:rPr>
          <w:rFonts w:cs="Calibri"/>
          <w:sz w:val="24"/>
          <w:szCs w:val="24"/>
          <w:lang w:eastAsia="sv-SE"/>
        </w:rPr>
        <w:t>. Parke</w:t>
      </w:r>
      <w:r w:rsidR="00B261AC" w:rsidRPr="006E7A73">
        <w:rPr>
          <w:rFonts w:cs="Calibri"/>
          <w:sz w:val="24"/>
          <w:szCs w:val="24"/>
          <w:lang w:eastAsia="sv-SE"/>
        </w:rPr>
        <w:t>ring längre än ovanstående är inte</w:t>
      </w:r>
      <w:r w:rsidRPr="006E7A73">
        <w:rPr>
          <w:rFonts w:cs="Calibri"/>
          <w:sz w:val="24"/>
          <w:szCs w:val="24"/>
          <w:lang w:eastAsia="sv-SE"/>
        </w:rPr>
        <w:t xml:space="preserve"> ti</w:t>
      </w:r>
      <w:r w:rsidR="00B365F0" w:rsidRPr="006E7A73">
        <w:rPr>
          <w:rFonts w:cs="Calibri"/>
          <w:sz w:val="24"/>
          <w:szCs w:val="24"/>
          <w:lang w:eastAsia="sv-SE"/>
        </w:rPr>
        <w:t>llåtet</w:t>
      </w:r>
      <w:r w:rsidR="00FE1565">
        <w:rPr>
          <w:rFonts w:cs="Calibri"/>
          <w:sz w:val="24"/>
          <w:szCs w:val="24"/>
          <w:lang w:eastAsia="sv-SE"/>
        </w:rPr>
        <w:t>.</w:t>
      </w:r>
      <w:r w:rsidR="00B96E65">
        <w:rPr>
          <w:rFonts w:cs="Calibri"/>
          <w:color w:val="222222"/>
          <w:sz w:val="24"/>
          <w:szCs w:val="24"/>
          <w:lang w:eastAsia="sv-SE"/>
        </w:rPr>
        <w:br/>
      </w:r>
      <w:r w:rsidR="00B96E65" w:rsidRPr="00B96E65">
        <w:rPr>
          <w:rFonts w:cs="Calibri"/>
          <w:color w:val="222222"/>
          <w:sz w:val="16"/>
          <w:szCs w:val="16"/>
          <w:lang w:eastAsia="sv-SE"/>
        </w:rPr>
        <w:br/>
      </w:r>
      <w:r w:rsidR="003777D9">
        <w:rPr>
          <w:rFonts w:cs="Calibri"/>
          <w:sz w:val="24"/>
          <w:szCs w:val="24"/>
          <w:lang w:eastAsia="sv-SE"/>
        </w:rPr>
        <w:t>3</w:t>
      </w:r>
      <w:r w:rsidRPr="006E7A73">
        <w:rPr>
          <w:rFonts w:cs="Calibri"/>
          <w:sz w:val="24"/>
          <w:szCs w:val="24"/>
          <w:lang w:eastAsia="sv-SE"/>
        </w:rPr>
        <w:t>.3</w:t>
      </w:r>
      <w:r w:rsidR="00F81244">
        <w:rPr>
          <w:rFonts w:cs="Calibri"/>
          <w:sz w:val="24"/>
          <w:szCs w:val="24"/>
          <w:lang w:eastAsia="sv-SE"/>
        </w:rPr>
        <w:t xml:space="preserve"> </w:t>
      </w:r>
      <w:r w:rsidRPr="006E7A73">
        <w:rPr>
          <w:rFonts w:cs="Calibri"/>
          <w:sz w:val="24"/>
          <w:szCs w:val="24"/>
          <w:lang w:eastAsia="sv-SE"/>
        </w:rPr>
        <w:t>Dispens för parkering dagtid inom området kan lämnas av styrelsen i speciella fall</w:t>
      </w:r>
      <w:r w:rsidR="005A40A2" w:rsidRPr="006E7A73">
        <w:rPr>
          <w:rFonts w:cs="Calibri"/>
          <w:sz w:val="24"/>
          <w:szCs w:val="24"/>
          <w:lang w:eastAsia="sv-SE"/>
        </w:rPr>
        <w:t>,</w:t>
      </w:r>
      <w:r w:rsidR="00B261AC" w:rsidRPr="006E7A73">
        <w:rPr>
          <w:rFonts w:cs="Calibri"/>
          <w:sz w:val="24"/>
          <w:szCs w:val="24"/>
          <w:lang w:eastAsia="sv-SE"/>
        </w:rPr>
        <w:t xml:space="preserve"> tex </w:t>
      </w:r>
      <w:r w:rsidR="00CE1B9B">
        <w:rPr>
          <w:rFonts w:cs="Calibri"/>
          <w:sz w:val="24"/>
          <w:szCs w:val="24"/>
          <w:lang w:eastAsia="sv-SE"/>
        </w:rPr>
        <w:t xml:space="preserve">vid </w:t>
      </w:r>
      <w:r w:rsidR="00F81244">
        <w:rPr>
          <w:rFonts w:cs="Calibri"/>
          <w:sz w:val="24"/>
          <w:szCs w:val="24"/>
          <w:lang w:eastAsia="sv-SE"/>
        </w:rPr>
        <w:br/>
      </w:r>
      <w:r w:rsidR="00EB3B96" w:rsidRPr="006E7A73">
        <w:rPr>
          <w:rFonts w:cs="Calibri"/>
          <w:sz w:val="24"/>
          <w:szCs w:val="24"/>
          <w:lang w:eastAsia="sv-SE"/>
        </w:rPr>
        <w:t>funktionsnedsättning</w:t>
      </w:r>
      <w:r w:rsidR="00B91A38" w:rsidRPr="006E7A73">
        <w:rPr>
          <w:rFonts w:cs="Calibri"/>
          <w:sz w:val="24"/>
          <w:szCs w:val="24"/>
          <w:lang w:eastAsia="sv-SE"/>
        </w:rPr>
        <w:t xml:space="preserve">, </w:t>
      </w:r>
      <w:r w:rsidR="00B261AC" w:rsidRPr="006E7A73">
        <w:rPr>
          <w:rFonts w:cs="Calibri"/>
          <w:sz w:val="24"/>
          <w:szCs w:val="24"/>
          <w:lang w:eastAsia="sv-SE"/>
        </w:rPr>
        <w:t>dock inte</w:t>
      </w:r>
      <w:r w:rsidRPr="006E7A73">
        <w:rPr>
          <w:rFonts w:cs="Calibri"/>
          <w:sz w:val="24"/>
          <w:szCs w:val="24"/>
          <w:lang w:eastAsia="sv-SE"/>
        </w:rPr>
        <w:t xml:space="preserve"> i gångarna av framkomlighetsskäl (för tex ambulans).</w:t>
      </w:r>
    </w:p>
    <w:p w14:paraId="3B66ADAF" w14:textId="60F91338" w:rsidR="000B7E2A" w:rsidRDefault="000B7E2A" w:rsidP="00ED3FA1">
      <w:pPr>
        <w:shd w:val="clear" w:color="auto" w:fill="FFFFFF"/>
        <w:spacing w:after="0" w:line="240" w:lineRule="auto"/>
        <w:rPr>
          <w:rFonts w:cs="Calibri"/>
          <w:b/>
          <w:i/>
          <w:sz w:val="18"/>
          <w:szCs w:val="18"/>
          <w:lang w:eastAsia="sv-SE"/>
        </w:rPr>
      </w:pPr>
    </w:p>
    <w:sectPr w:rsidR="000B7E2A" w:rsidSect="005253CA">
      <w:headerReference w:type="default" r:id="rId8"/>
      <w:footerReference w:type="default" r:id="rId9"/>
      <w:pgSz w:w="11906" w:h="16838" w:code="9"/>
      <w:pgMar w:top="255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7865" w14:textId="77777777" w:rsidR="00767576" w:rsidRDefault="00767576" w:rsidP="00891339">
      <w:pPr>
        <w:spacing w:after="0" w:line="240" w:lineRule="auto"/>
      </w:pPr>
      <w:r>
        <w:separator/>
      </w:r>
    </w:p>
  </w:endnote>
  <w:endnote w:type="continuationSeparator" w:id="0">
    <w:p w14:paraId="702FB900" w14:textId="77777777" w:rsidR="00767576" w:rsidRDefault="00767576" w:rsidP="0089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971564"/>
      <w:docPartObj>
        <w:docPartGallery w:val="Page Numbers (Bottom of Page)"/>
        <w:docPartUnique/>
      </w:docPartObj>
    </w:sdtPr>
    <w:sdtEndPr/>
    <w:sdtContent>
      <w:p w14:paraId="3B66ADB9" w14:textId="77777777" w:rsidR="00891339" w:rsidRDefault="008628F6">
        <w:pPr>
          <w:pStyle w:val="Sidfot"/>
          <w:jc w:val="center"/>
        </w:pPr>
        <w:r>
          <w:fldChar w:fldCharType="begin"/>
        </w:r>
        <w:r w:rsidR="00891339">
          <w:instrText>PAGE   \* MERGEFORMAT</w:instrText>
        </w:r>
        <w:r>
          <w:fldChar w:fldCharType="separate"/>
        </w:r>
        <w:r w:rsidR="00237B7A">
          <w:rPr>
            <w:noProof/>
          </w:rPr>
          <w:t>3</w:t>
        </w:r>
        <w:r>
          <w:fldChar w:fldCharType="end"/>
        </w:r>
      </w:p>
    </w:sdtContent>
  </w:sdt>
  <w:p w14:paraId="3B66ADBA" w14:textId="47292FA2" w:rsidR="00891339" w:rsidRDefault="00FE1565">
    <w:pPr>
      <w:pStyle w:val="Sidfot"/>
    </w:pPr>
    <w:r>
      <w:tab/>
    </w:r>
    <w:r>
      <w:tab/>
      <w:t xml:space="preserve">Rev </w:t>
    </w:r>
    <w:proofErr w:type="gramStart"/>
    <w:r>
      <w:t>186-220</w:t>
    </w:r>
    <w:r w:rsidR="00FE7B24">
      <w:t>3</w:t>
    </w:r>
    <w:r w:rsidR="003777D9"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1C07" w14:textId="77777777" w:rsidR="00767576" w:rsidRDefault="00767576" w:rsidP="00891339">
      <w:pPr>
        <w:spacing w:after="0" w:line="240" w:lineRule="auto"/>
      </w:pPr>
      <w:r>
        <w:separator/>
      </w:r>
    </w:p>
  </w:footnote>
  <w:footnote w:type="continuationSeparator" w:id="0">
    <w:p w14:paraId="0FD4D226" w14:textId="77777777" w:rsidR="00767576" w:rsidRDefault="00767576" w:rsidP="0089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07AAFD1" w14:textId="0403CE4E" w:rsidR="001D17D5" w:rsidRDefault="00D33E8C" w:rsidP="002E6A8D">
        <w:pPr>
          <w:pStyle w:val="Sidhuvud"/>
          <w:ind w:firstLine="2608"/>
        </w:pPr>
        <w:r>
          <w:rPr>
            <w:b/>
            <w:i/>
            <w:noProof/>
            <w:sz w:val="48"/>
            <w:szCs w:val="48"/>
          </w:rPr>
          <w:drawing>
            <wp:anchor distT="0" distB="0" distL="114300" distR="114300" simplePos="0" relativeHeight="251658240" behindDoc="0" locked="0" layoutInCell="1" allowOverlap="1" wp14:anchorId="531F1DF9" wp14:editId="2BEEE11E">
              <wp:simplePos x="0" y="0"/>
              <wp:positionH relativeFrom="column">
                <wp:posOffset>-371475</wp:posOffset>
              </wp:positionH>
              <wp:positionV relativeFrom="paragraph">
                <wp:posOffset>-191770</wp:posOffset>
              </wp:positionV>
              <wp:extent cx="1489710" cy="1343660"/>
              <wp:effectExtent l="0" t="0" r="0" b="8890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9710" cy="1343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E6A8D" w:rsidRPr="005F68CE">
          <w:rPr>
            <w:rFonts w:cs="Calibri"/>
            <w:bCs/>
            <w:i/>
          </w:rPr>
          <w:t xml:space="preserve">bilaga till </w:t>
        </w:r>
        <w:r w:rsidR="002E6A8D">
          <w:rPr>
            <w:rFonts w:cs="Calibri"/>
            <w:bCs/>
            <w:i/>
          </w:rPr>
          <w:t>nyttjanderätts</w:t>
        </w:r>
        <w:r w:rsidR="002E6A8D" w:rsidRPr="005F68CE">
          <w:rPr>
            <w:rFonts w:cs="Calibri"/>
            <w:bCs/>
            <w:i/>
          </w:rPr>
          <w:t>avtalet</w:t>
        </w:r>
        <w:r w:rsidR="001D17D5">
          <w:tab/>
          <w:t xml:space="preserve">   </w:t>
        </w:r>
        <w:r w:rsidR="001D17D5" w:rsidRPr="001D17D5">
          <w:t>sid</w:t>
        </w:r>
        <w:r w:rsidR="001D17D5">
          <w:rPr>
            <w:b/>
            <w:i/>
            <w:sz w:val="40"/>
            <w:szCs w:val="40"/>
          </w:rPr>
          <w:t xml:space="preserve"> </w:t>
        </w:r>
        <w:r w:rsidR="001D17D5">
          <w:rPr>
            <w:b/>
            <w:bCs/>
            <w:sz w:val="24"/>
            <w:szCs w:val="24"/>
          </w:rPr>
          <w:fldChar w:fldCharType="begin"/>
        </w:r>
        <w:r w:rsidR="001D17D5">
          <w:rPr>
            <w:b/>
            <w:bCs/>
          </w:rPr>
          <w:instrText>PAGE</w:instrText>
        </w:r>
        <w:r w:rsidR="001D17D5">
          <w:rPr>
            <w:b/>
            <w:bCs/>
            <w:sz w:val="24"/>
            <w:szCs w:val="24"/>
          </w:rPr>
          <w:fldChar w:fldCharType="separate"/>
        </w:r>
        <w:r w:rsidR="001D17D5">
          <w:rPr>
            <w:b/>
            <w:bCs/>
            <w:sz w:val="24"/>
            <w:szCs w:val="24"/>
          </w:rPr>
          <w:t>1</w:t>
        </w:r>
        <w:r w:rsidR="001D17D5">
          <w:rPr>
            <w:b/>
            <w:bCs/>
            <w:sz w:val="24"/>
            <w:szCs w:val="24"/>
          </w:rPr>
          <w:fldChar w:fldCharType="end"/>
        </w:r>
        <w:r w:rsidR="001D17D5">
          <w:t xml:space="preserve"> av </w:t>
        </w:r>
        <w:r w:rsidR="001D17D5">
          <w:rPr>
            <w:b/>
            <w:bCs/>
            <w:sz w:val="24"/>
            <w:szCs w:val="24"/>
          </w:rPr>
          <w:fldChar w:fldCharType="begin"/>
        </w:r>
        <w:r w:rsidR="001D17D5">
          <w:rPr>
            <w:b/>
            <w:bCs/>
          </w:rPr>
          <w:instrText>NUMPAGES</w:instrText>
        </w:r>
        <w:r w:rsidR="001D17D5">
          <w:rPr>
            <w:b/>
            <w:bCs/>
            <w:sz w:val="24"/>
            <w:szCs w:val="24"/>
          </w:rPr>
          <w:fldChar w:fldCharType="separate"/>
        </w:r>
        <w:r w:rsidR="001D17D5">
          <w:rPr>
            <w:b/>
            <w:bCs/>
            <w:sz w:val="24"/>
            <w:szCs w:val="24"/>
          </w:rPr>
          <w:t>3</w:t>
        </w:r>
        <w:r w:rsidR="001D17D5">
          <w:rPr>
            <w:b/>
            <w:bCs/>
            <w:sz w:val="24"/>
            <w:szCs w:val="24"/>
          </w:rPr>
          <w:fldChar w:fldCharType="end"/>
        </w:r>
      </w:p>
    </w:sdtContent>
  </w:sdt>
  <w:p w14:paraId="235BE47A" w14:textId="3954C484" w:rsidR="00FE1565" w:rsidRPr="004A62CE" w:rsidRDefault="001D17D5" w:rsidP="00DD64BA">
    <w:pPr>
      <w:ind w:left="2608"/>
      <w:rPr>
        <w:rFonts w:cs="Calibri"/>
        <w:bCs/>
        <w:i/>
        <w:sz w:val="18"/>
        <w:szCs w:val="18"/>
        <w:lang w:eastAsia="sv-SE"/>
      </w:rPr>
    </w:pPr>
    <w:r w:rsidRPr="006E7A73">
      <w:rPr>
        <w:b/>
        <w:i/>
        <w:sz w:val="48"/>
        <w:szCs w:val="48"/>
      </w:rPr>
      <w:t>Ulriksdals Koloniförening</w:t>
    </w:r>
    <w:r w:rsidR="00114F6B">
      <w:rPr>
        <w:b/>
        <w:i/>
        <w:sz w:val="48"/>
        <w:szCs w:val="48"/>
      </w:rPr>
      <w:br/>
    </w:r>
    <w:r w:rsidRPr="008F35C4">
      <w:rPr>
        <w:rFonts w:cs="Calibri"/>
        <w:bCs/>
        <w:i/>
        <w:sz w:val="28"/>
        <w:szCs w:val="28"/>
        <w:lang w:eastAsia="sv-SE"/>
      </w:rPr>
      <w:t>Ordningsföreskrifter</w:t>
    </w:r>
    <w:r w:rsidRPr="001D17D5">
      <w:t xml:space="preserve"> </w:t>
    </w:r>
    <w:r w:rsidR="00416F56">
      <w:t xml:space="preserve">               </w:t>
    </w:r>
    <w:r w:rsidR="00DD64BA">
      <w:tab/>
    </w:r>
    <w:r w:rsidRPr="004A62CE">
      <w:rPr>
        <w:rFonts w:cs="Calibri"/>
        <w:bCs/>
        <w:i/>
        <w:sz w:val="18"/>
        <w:szCs w:val="18"/>
        <w:lang w:eastAsia="sv-SE"/>
      </w:rPr>
      <w:t>Antagna vid årsmötet 2022-03-20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88"/>
    <w:multiLevelType w:val="hybridMultilevel"/>
    <w:tmpl w:val="46C46438"/>
    <w:lvl w:ilvl="0" w:tplc="C24461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124"/>
    <w:multiLevelType w:val="multilevel"/>
    <w:tmpl w:val="249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F3A0D"/>
    <w:multiLevelType w:val="multilevel"/>
    <w:tmpl w:val="912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13520">
    <w:abstractNumId w:val="1"/>
  </w:num>
  <w:num w:numId="2" w16cid:durableId="532619695">
    <w:abstractNumId w:val="2"/>
  </w:num>
  <w:num w:numId="3" w16cid:durableId="8400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83"/>
    <w:rsid w:val="00015F0B"/>
    <w:rsid w:val="00017838"/>
    <w:rsid w:val="00020DAD"/>
    <w:rsid w:val="00025FBC"/>
    <w:rsid w:val="00034F43"/>
    <w:rsid w:val="00043B77"/>
    <w:rsid w:val="00080555"/>
    <w:rsid w:val="000B0B90"/>
    <w:rsid w:val="000B7E2A"/>
    <w:rsid w:val="000C04A7"/>
    <w:rsid w:val="000E2456"/>
    <w:rsid w:val="00100826"/>
    <w:rsid w:val="001061AF"/>
    <w:rsid w:val="00114F6B"/>
    <w:rsid w:val="00130418"/>
    <w:rsid w:val="00135EF5"/>
    <w:rsid w:val="00145CBF"/>
    <w:rsid w:val="00164AF4"/>
    <w:rsid w:val="00184C9D"/>
    <w:rsid w:val="00194AA4"/>
    <w:rsid w:val="001B2836"/>
    <w:rsid w:val="001D17D5"/>
    <w:rsid w:val="001E1FB0"/>
    <w:rsid w:val="001F59B9"/>
    <w:rsid w:val="00206844"/>
    <w:rsid w:val="002105FE"/>
    <w:rsid w:val="0021337A"/>
    <w:rsid w:val="00237B7A"/>
    <w:rsid w:val="00244BFE"/>
    <w:rsid w:val="00267108"/>
    <w:rsid w:val="0028405B"/>
    <w:rsid w:val="00290557"/>
    <w:rsid w:val="002E3828"/>
    <w:rsid w:val="002E6A8D"/>
    <w:rsid w:val="00317049"/>
    <w:rsid w:val="00334319"/>
    <w:rsid w:val="0034113D"/>
    <w:rsid w:val="003425E0"/>
    <w:rsid w:val="0036347B"/>
    <w:rsid w:val="00364C51"/>
    <w:rsid w:val="003736A7"/>
    <w:rsid w:val="003777D9"/>
    <w:rsid w:val="003A6D81"/>
    <w:rsid w:val="003F55DD"/>
    <w:rsid w:val="004052F2"/>
    <w:rsid w:val="00416F56"/>
    <w:rsid w:val="004275A1"/>
    <w:rsid w:val="0043458F"/>
    <w:rsid w:val="00437997"/>
    <w:rsid w:val="00442AA4"/>
    <w:rsid w:val="004446E8"/>
    <w:rsid w:val="00446036"/>
    <w:rsid w:val="00447E6B"/>
    <w:rsid w:val="00452196"/>
    <w:rsid w:val="00464678"/>
    <w:rsid w:val="0046553C"/>
    <w:rsid w:val="00474CF3"/>
    <w:rsid w:val="00474DE5"/>
    <w:rsid w:val="00484288"/>
    <w:rsid w:val="004850E3"/>
    <w:rsid w:val="004A3301"/>
    <w:rsid w:val="004A62CE"/>
    <w:rsid w:val="004B1849"/>
    <w:rsid w:val="004C518F"/>
    <w:rsid w:val="004E66B1"/>
    <w:rsid w:val="00525077"/>
    <w:rsid w:val="005253CA"/>
    <w:rsid w:val="00542D17"/>
    <w:rsid w:val="00557B62"/>
    <w:rsid w:val="0056389E"/>
    <w:rsid w:val="00564076"/>
    <w:rsid w:val="0057297B"/>
    <w:rsid w:val="0059157C"/>
    <w:rsid w:val="005A40A2"/>
    <w:rsid w:val="005D2DF7"/>
    <w:rsid w:val="005F5DB2"/>
    <w:rsid w:val="00600509"/>
    <w:rsid w:val="00601F7D"/>
    <w:rsid w:val="00602C76"/>
    <w:rsid w:val="00605AE1"/>
    <w:rsid w:val="006319BA"/>
    <w:rsid w:val="00633EE9"/>
    <w:rsid w:val="0064226A"/>
    <w:rsid w:val="0065202B"/>
    <w:rsid w:val="00660683"/>
    <w:rsid w:val="006733A6"/>
    <w:rsid w:val="00684A2E"/>
    <w:rsid w:val="006C562A"/>
    <w:rsid w:val="006E5FF5"/>
    <w:rsid w:val="006E7A73"/>
    <w:rsid w:val="007024EF"/>
    <w:rsid w:val="007067BD"/>
    <w:rsid w:val="00711A2A"/>
    <w:rsid w:val="00732881"/>
    <w:rsid w:val="00735EE3"/>
    <w:rsid w:val="007436A5"/>
    <w:rsid w:val="0074617D"/>
    <w:rsid w:val="007544EC"/>
    <w:rsid w:val="0075644F"/>
    <w:rsid w:val="00756A3A"/>
    <w:rsid w:val="00767576"/>
    <w:rsid w:val="00772F78"/>
    <w:rsid w:val="00785A10"/>
    <w:rsid w:val="007950A0"/>
    <w:rsid w:val="007A2F0D"/>
    <w:rsid w:val="007B2069"/>
    <w:rsid w:val="007E5AA2"/>
    <w:rsid w:val="007E60BB"/>
    <w:rsid w:val="0081085A"/>
    <w:rsid w:val="00811822"/>
    <w:rsid w:val="0082265A"/>
    <w:rsid w:val="00830B0D"/>
    <w:rsid w:val="00835EE2"/>
    <w:rsid w:val="00841937"/>
    <w:rsid w:val="00846753"/>
    <w:rsid w:val="008628F6"/>
    <w:rsid w:val="00863AA9"/>
    <w:rsid w:val="00880052"/>
    <w:rsid w:val="00891339"/>
    <w:rsid w:val="008B3C5D"/>
    <w:rsid w:val="008D245A"/>
    <w:rsid w:val="008D3969"/>
    <w:rsid w:val="008F004C"/>
    <w:rsid w:val="008F35C4"/>
    <w:rsid w:val="009128D2"/>
    <w:rsid w:val="00942419"/>
    <w:rsid w:val="0096757C"/>
    <w:rsid w:val="0098086F"/>
    <w:rsid w:val="0099662B"/>
    <w:rsid w:val="009A0E4D"/>
    <w:rsid w:val="009B0C13"/>
    <w:rsid w:val="009B17EC"/>
    <w:rsid w:val="009C2001"/>
    <w:rsid w:val="009C3A45"/>
    <w:rsid w:val="009D2D49"/>
    <w:rsid w:val="009F65DD"/>
    <w:rsid w:val="00A31281"/>
    <w:rsid w:val="00A53E57"/>
    <w:rsid w:val="00A61C12"/>
    <w:rsid w:val="00A65687"/>
    <w:rsid w:val="00A842C6"/>
    <w:rsid w:val="00A84CB7"/>
    <w:rsid w:val="00A93349"/>
    <w:rsid w:val="00AA0EB4"/>
    <w:rsid w:val="00AA533C"/>
    <w:rsid w:val="00AA71EB"/>
    <w:rsid w:val="00AE36B0"/>
    <w:rsid w:val="00AF1BE0"/>
    <w:rsid w:val="00B21294"/>
    <w:rsid w:val="00B243ED"/>
    <w:rsid w:val="00B261AC"/>
    <w:rsid w:val="00B269F3"/>
    <w:rsid w:val="00B3293C"/>
    <w:rsid w:val="00B365F0"/>
    <w:rsid w:val="00B42408"/>
    <w:rsid w:val="00B7650D"/>
    <w:rsid w:val="00B815FE"/>
    <w:rsid w:val="00B915B1"/>
    <w:rsid w:val="00B91A38"/>
    <w:rsid w:val="00B96E65"/>
    <w:rsid w:val="00BA55C6"/>
    <w:rsid w:val="00BA6C02"/>
    <w:rsid w:val="00BD3228"/>
    <w:rsid w:val="00BD44F0"/>
    <w:rsid w:val="00C135D8"/>
    <w:rsid w:val="00C25A97"/>
    <w:rsid w:val="00C27AD6"/>
    <w:rsid w:val="00C309B1"/>
    <w:rsid w:val="00C5218C"/>
    <w:rsid w:val="00C6088A"/>
    <w:rsid w:val="00C60A36"/>
    <w:rsid w:val="00C62352"/>
    <w:rsid w:val="00C75FA4"/>
    <w:rsid w:val="00C81E61"/>
    <w:rsid w:val="00CA6C10"/>
    <w:rsid w:val="00CB1B0B"/>
    <w:rsid w:val="00CD09C2"/>
    <w:rsid w:val="00CD77C6"/>
    <w:rsid w:val="00CE16F4"/>
    <w:rsid w:val="00CE1B9B"/>
    <w:rsid w:val="00D12681"/>
    <w:rsid w:val="00D178E9"/>
    <w:rsid w:val="00D25D96"/>
    <w:rsid w:val="00D32C53"/>
    <w:rsid w:val="00D33E8C"/>
    <w:rsid w:val="00D42420"/>
    <w:rsid w:val="00D5092B"/>
    <w:rsid w:val="00D635DD"/>
    <w:rsid w:val="00D70740"/>
    <w:rsid w:val="00D71549"/>
    <w:rsid w:val="00D7342E"/>
    <w:rsid w:val="00DA34C9"/>
    <w:rsid w:val="00DA4079"/>
    <w:rsid w:val="00DD64BA"/>
    <w:rsid w:val="00E216CA"/>
    <w:rsid w:val="00E27E9E"/>
    <w:rsid w:val="00E32AE9"/>
    <w:rsid w:val="00E52C35"/>
    <w:rsid w:val="00E62C92"/>
    <w:rsid w:val="00E64700"/>
    <w:rsid w:val="00E65261"/>
    <w:rsid w:val="00E77075"/>
    <w:rsid w:val="00E83046"/>
    <w:rsid w:val="00E87E1F"/>
    <w:rsid w:val="00EA0B75"/>
    <w:rsid w:val="00EA1BB6"/>
    <w:rsid w:val="00EA7428"/>
    <w:rsid w:val="00EB0852"/>
    <w:rsid w:val="00EB0A36"/>
    <w:rsid w:val="00EB2060"/>
    <w:rsid w:val="00EB3B96"/>
    <w:rsid w:val="00EC160D"/>
    <w:rsid w:val="00ED08E4"/>
    <w:rsid w:val="00ED3FA1"/>
    <w:rsid w:val="00ED4730"/>
    <w:rsid w:val="00ED7B7E"/>
    <w:rsid w:val="00EF09D6"/>
    <w:rsid w:val="00F0713C"/>
    <w:rsid w:val="00F35EC4"/>
    <w:rsid w:val="00F66594"/>
    <w:rsid w:val="00F80B20"/>
    <w:rsid w:val="00F81244"/>
    <w:rsid w:val="00F90AF0"/>
    <w:rsid w:val="00FA1A13"/>
    <w:rsid w:val="00FA2D9F"/>
    <w:rsid w:val="00FE0C9C"/>
    <w:rsid w:val="00FE1565"/>
    <w:rsid w:val="00FE33CF"/>
    <w:rsid w:val="00FE3A44"/>
    <w:rsid w:val="00FE4D6C"/>
    <w:rsid w:val="00FE7B24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6AD84"/>
  <w15:docId w15:val="{0A19D018-D73E-44C3-B6DB-6BF8BE98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7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99"/>
    <w:qFormat/>
    <w:rsid w:val="006606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660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425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5E0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Ingetavstnd"/>
    <w:link w:val="Formatmall1Char"/>
    <w:qFormat/>
    <w:rsid w:val="009B17EC"/>
  </w:style>
  <w:style w:type="character" w:customStyle="1" w:styleId="IngetavstndChar">
    <w:name w:val="Inget avstånd Char"/>
    <w:basedOn w:val="Standardstycketeckensnitt"/>
    <w:link w:val="Ingetavstnd"/>
    <w:uiPriority w:val="1"/>
    <w:rsid w:val="009B17EC"/>
  </w:style>
  <w:style w:type="character" w:customStyle="1" w:styleId="Formatmall1Char">
    <w:name w:val="Formatmall1 Char"/>
    <w:basedOn w:val="IngetavstndChar"/>
    <w:link w:val="Formatmall1"/>
    <w:rsid w:val="009B17EC"/>
  </w:style>
  <w:style w:type="paragraph" w:styleId="Sidhuvud">
    <w:name w:val="header"/>
    <w:basedOn w:val="Normal"/>
    <w:link w:val="SidhuvudChar"/>
    <w:uiPriority w:val="99"/>
    <w:unhideWhenUsed/>
    <w:rsid w:val="0089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33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9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339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18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9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7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9657-B422-4620-98D6-C1C69847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Marina Läroverket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Unevik, Susanne Brunner</dc:creator>
  <cp:lastModifiedBy>Lee Stern</cp:lastModifiedBy>
  <cp:revision>2</cp:revision>
  <cp:lastPrinted>2022-03-06T17:20:00Z</cp:lastPrinted>
  <dcterms:created xsi:type="dcterms:W3CDTF">2022-04-18T21:33:00Z</dcterms:created>
  <dcterms:modified xsi:type="dcterms:W3CDTF">2022-04-18T21:33:00Z</dcterms:modified>
</cp:coreProperties>
</file>